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7641</w:t>
      </w:r>
    </w:p>
    <w:p>
      <w:r>
        <w:t>Visit Number: 8438d94d0059ac74cda77ed75f07bf11b697d0cf07466e7b89ca93b2b0983647</w:t>
      </w:r>
    </w:p>
    <w:p>
      <w:r>
        <w:t>Masked_PatientID: 7600</w:t>
      </w:r>
    </w:p>
    <w:p>
      <w:r>
        <w:t>Order ID: 73c586e1d51cc5b79a058f2741bffa2aa9e50eac14b16a84bea90662f9c657c3</w:t>
      </w:r>
    </w:p>
    <w:p>
      <w:r>
        <w:t>Order Name: Chest X-ray</w:t>
      </w:r>
    </w:p>
    <w:p>
      <w:r>
        <w:t>Result Item Code: CHE-NOV</w:t>
      </w:r>
    </w:p>
    <w:p>
      <w:r>
        <w:t>Performed Date Time: 06/4/2020 10:04</w:t>
      </w:r>
    </w:p>
    <w:p>
      <w:r>
        <w:t>Line Num: 1</w:t>
      </w:r>
    </w:p>
    <w:p>
      <w:r>
        <w:t>Text: HISTORY  HM2 REPORT Left ventricular assist device shows no adverse features. There is upper lobe vascular  distension in keeping with some vascular congestion but no pulmonary oedema is seen. Sternotomy wires are intact. Report Indicator: Known / Minor Finalised by: &lt;DOCTOR&gt;</w:t>
      </w:r>
    </w:p>
    <w:p>
      <w:r>
        <w:t>Accession Number: 0fe4a40aac350cd3dacc3b39da1ddfc45fa058c518c9ffc0823c75047643e8ed</w:t>
      </w:r>
    </w:p>
    <w:p>
      <w:r>
        <w:t>Updated Date Time: 06/4/2020 12:49</w:t>
      </w:r>
    </w:p>
    <w:p>
      <w:pPr>
        <w:pStyle w:val="Heading2"/>
      </w:pPr>
      <w:r>
        <w:t>Layman Explanation</w:t>
      </w:r>
    </w:p>
    <w:p>
      <w:r>
        <w:t>This radiology report discusses HISTORY  HM2 REPORT Left ventricular assist device shows no adverse features. There is upper lobe vascular  distension in keeping with some vascular congestion but no pulmonary oedema is seen. Sternotomy wires are intact.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