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7606</w:t>
      </w:r>
    </w:p>
    <w:p>
      <w:r>
        <w:t>Visit Number: 156e4f43a5ee7ed1bb7d64462bac7c2bfa8fed45832bf57d4bee36bd3fe08ab5</w:t>
      </w:r>
    </w:p>
    <w:p>
      <w:r>
        <w:t>Masked_PatientID: 7600</w:t>
      </w:r>
    </w:p>
    <w:p>
      <w:r>
        <w:t>Order ID: f56afd77c1229ce938224870bad9a84f6f73b1aeefff3dcbe8cf918a465207d5</w:t>
      </w:r>
    </w:p>
    <w:p>
      <w:r>
        <w:t>Order Name: Chest X-ray</w:t>
      </w:r>
    </w:p>
    <w:p>
      <w:r>
        <w:t>Result Item Code: CHE-NOV</w:t>
      </w:r>
    </w:p>
    <w:p>
      <w:r>
        <w:t>Performed Date Time: 13/4/2016 6:39</w:t>
      </w:r>
    </w:p>
    <w:p>
      <w:r>
        <w:t>Line Num: 1</w:t>
      </w:r>
    </w:p>
    <w:p>
      <w:r>
        <w:t>Text:       HISTORY fluid overload REPORT  Sternotomy wires, Swan-Ganz catheter and evidence of previous cardiac valve surgery  is noted.  The heart appears enlarged.  There is pulmonary venous congestion with  septal lines in the lungs. There is slight improvement as compared to the previous radiograph.   Known / Minor  Finalised by: &lt;DOCTOR&gt;</w:t>
      </w:r>
    </w:p>
    <w:p>
      <w:r>
        <w:t>Accession Number: 64ef434034efb8532bcda987aff75c4c5495e5a40b8d131e87cb6d8e26e02a7f</w:t>
      </w:r>
    </w:p>
    <w:p>
      <w:r>
        <w:t>Updated Date Time: 13/4/2016 18:52</w:t>
      </w:r>
    </w:p>
    <w:p>
      <w:pPr>
        <w:pStyle w:val="Heading2"/>
      </w:pPr>
      <w:r>
        <w:t>Layman Explanation</w:t>
      </w:r>
    </w:p>
    <w:p>
      <w:r>
        <w:t>This radiology report discusses       HISTORY fluid overload REPORT  Sternotomy wires, Swan-Ganz catheter and evidence of previous cardiac valve surgery  is noted.  The heart appears enlarged.  There is pulmonary venous congestion with  septal lines in the lungs. There is slight improvement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