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7665</w:t>
      </w:r>
    </w:p>
    <w:p>
      <w:r>
        <w:t>Visit Number: 1e81ff1c8eb02b19ea3bb226fde39eae43b72d97aa664745b7123e10b02df6e7</w:t>
      </w:r>
    </w:p>
    <w:p>
      <w:r>
        <w:t>Masked_PatientID: 7648</w:t>
      </w:r>
    </w:p>
    <w:p>
      <w:r>
        <w:t>Order ID: 2bc35f9f2245d85163b76402347ac16a912be696a8347b24e5b3d86b692ab07c</w:t>
      </w:r>
    </w:p>
    <w:p>
      <w:r>
        <w:t>Order Name: Chest X-ray, Erect</w:t>
      </w:r>
    </w:p>
    <w:p>
      <w:r>
        <w:t>Result Item Code: CHE-ER</w:t>
      </w:r>
    </w:p>
    <w:p>
      <w:r>
        <w:t>Performed Date Time: 27/4/2017 14:56</w:t>
      </w:r>
    </w:p>
    <w:p>
      <w:r>
        <w:t>Line Num: 1</w:t>
      </w:r>
    </w:p>
    <w:p>
      <w:r>
        <w:t>Text:       HISTORY Left chronic pleuritis for follow up REPORT  X-ray dated 07/11/2016 was reviewed. Thoracolumbar scoliosis is noted. The heart size cannot be accurately assessed as the patient is rotated. Prominent pleural thickening isseen in the left hemithorax. There is also scarring with patchy shadows in the left lower zone. The findings are unchanged from previous x-ray.    Known / Minor  Finalised by: &lt;DOCTOR&gt;</w:t>
      </w:r>
    </w:p>
    <w:p>
      <w:r>
        <w:t>Accession Number: d97df624741e44aedbffca5f57a9170b67b103cb738fdef394e223855ba3f30d</w:t>
      </w:r>
    </w:p>
    <w:p>
      <w:r>
        <w:t>Updated Date Time: 27/4/2017 15:14</w:t>
      </w:r>
    </w:p>
    <w:p>
      <w:pPr>
        <w:pStyle w:val="Heading2"/>
      </w:pPr>
      <w:r>
        <w:t>Layman Explanation</w:t>
      </w:r>
    </w:p>
    <w:p>
      <w:r>
        <w:t>This radiology report discusses       HISTORY Left chronic pleuritis for follow up REPORT  X-ray dated 07/11/2016 was reviewed. Thoracolumbar scoliosis is noted. The heart size cannot be accurately assessed as the patient is rotated. Prominent pleural thickening isseen in the left hemithorax. There is also scarring with patchy shadows in the left lower zone. The findings are unchanged from previous x-ray.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