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7699</w:t>
      </w:r>
    </w:p>
    <w:p>
      <w:r>
        <w:t>Visit Number: 6ca2bb456fe362546cc1e2fc79271c0080be6e89906a8d44503dff6186bed3cb</w:t>
      </w:r>
    </w:p>
    <w:p>
      <w:r>
        <w:t>Masked_PatientID: 7677</w:t>
      </w:r>
    </w:p>
    <w:p>
      <w:r>
        <w:t>Order ID: 7e217e0d067beca1b70d247e1391b4bb0a9cbaf24c66e3761aa65fea41e5c28b</w:t>
      </w:r>
    </w:p>
    <w:p>
      <w:r>
        <w:t>Order Name: Chest X-ray</w:t>
      </w:r>
    </w:p>
    <w:p>
      <w:r>
        <w:t>Result Item Code: CHE-NOV</w:t>
      </w:r>
    </w:p>
    <w:p>
      <w:r>
        <w:t>Performed Date Time: 11/11/2020 15:28</w:t>
      </w:r>
    </w:p>
    <w:p>
      <w:r>
        <w:t>Line Num: 1</w:t>
      </w:r>
    </w:p>
    <w:p>
      <w:r>
        <w:t>Text: HISTORY  post-CXR insertion REPORT The heart size cannot be accurately assessed as this is an AP film. No consolidation or collapse is seen. The aorta is unfolded. The tip of both central venous lines are seen within the right atrium. Report Indicator: Known / Minor Finalised by: &lt;DOCTOR&gt;</w:t>
      </w:r>
    </w:p>
    <w:p>
      <w:r>
        <w:t>Accession Number: 3df6835bee730b9e7ea48c0da3d10c8920e5ef48e306eabd6b05c786cbe7991b</w:t>
      </w:r>
    </w:p>
    <w:p>
      <w:r>
        <w:t>Updated Date Time: 13/11/2020 8:25</w:t>
      </w:r>
    </w:p>
    <w:p>
      <w:pPr>
        <w:pStyle w:val="Heading2"/>
      </w:pPr>
      <w:r>
        <w:t>Layman Explanation</w:t>
      </w:r>
    </w:p>
    <w:p>
      <w:r>
        <w:t>This radiology report discusses HISTORY  post-CXR insertion REPORT The heart size cannot be accurately assessed as this is an AP film. No consolidation or collapse is seen. The aorta is unfolded. The tip of both central venous lines are seen within the right atrium.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