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7701</w:t>
      </w:r>
    </w:p>
    <w:p>
      <w:r>
        <w:t>Visit Number: 6ca2bb456fe362546cc1e2fc79271c0080be6e89906a8d44503dff6186bed3cb</w:t>
      </w:r>
    </w:p>
    <w:p>
      <w:r>
        <w:t>Masked_PatientID: 7677</w:t>
      </w:r>
    </w:p>
    <w:p>
      <w:r>
        <w:t>Order ID: acbd48b326b000188eb2a27b65b06362cfbd2db89f96886f750714b20bbb05be</w:t>
      </w:r>
    </w:p>
    <w:p>
      <w:r>
        <w:t>Order Name: Chest X-ray</w:t>
      </w:r>
    </w:p>
    <w:p>
      <w:r>
        <w:t>Result Item Code: CHE-NOV</w:t>
      </w:r>
    </w:p>
    <w:p>
      <w:r>
        <w:t>Performed Date Time: 11/12/2020 11:22</w:t>
      </w:r>
    </w:p>
    <w:p>
      <w:r>
        <w:t>Line Num: 1</w:t>
      </w:r>
    </w:p>
    <w:p>
      <w:r>
        <w:t>Text: HISTORY  post ngt change REPORT Comparison:  14 November 2020. AP sitting portable image. Tracheostomy tube, right central venous catheter and line and NG tube noted in position. Heart size cannot be accurately assessed in this position. No gross lung consolidation, significant effusion or pneumothorax. Report Indicator: Known / Minor Finalised by: &lt;DOCTOR&gt;</w:t>
      </w:r>
    </w:p>
    <w:p>
      <w:r>
        <w:t>Accession Number: a6756a1172f70ef24cb6062003eeaf5544cc3b0be24064562750c83e034fb9d1</w:t>
      </w:r>
    </w:p>
    <w:p>
      <w:r>
        <w:t>Updated Date Time: 12/12/2020 10:44</w:t>
      </w:r>
    </w:p>
    <w:p>
      <w:pPr>
        <w:pStyle w:val="Heading2"/>
      </w:pPr>
      <w:r>
        <w:t>Layman Explanation</w:t>
      </w:r>
    </w:p>
    <w:p>
      <w:r>
        <w:t>This radiology report discusses HISTORY  post ngt change REPORT Comparison:  14 November 2020. AP sitting portable image. Tracheostomy tube, right central venous catheter and line and NG tube noted in position. Heart size cannot be accurately assessed in this position. No gross lung consolidation, significant effusion or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