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7688</w:t>
      </w:r>
    </w:p>
    <w:p>
      <w:r>
        <w:t>Visit Number: 6ca2bb456fe362546cc1e2fc79271c0080be6e89906a8d44503dff6186bed3cb</w:t>
      </w:r>
    </w:p>
    <w:p>
      <w:r>
        <w:t>Masked_PatientID: 7677</w:t>
      </w:r>
    </w:p>
    <w:p>
      <w:r>
        <w:t>Order ID: 95e76326bb064a8a325e9292925562d0ab8277278eb6dcf320eec7ae98e12cf6</w:t>
      </w:r>
    </w:p>
    <w:p>
      <w:r>
        <w:t>Order Name: CT Chest, Abdomen and Pelvis</w:t>
      </w:r>
    </w:p>
    <w:p>
      <w:r>
        <w:t>Result Item Code: CTCHEABDP</w:t>
      </w:r>
    </w:p>
    <w:p>
      <w:r>
        <w:t>Performed Date Time: 14/8/2020 16:25</w:t>
      </w:r>
    </w:p>
    <w:p>
      <w:r>
        <w:t>Line Num: 1</w:t>
      </w:r>
    </w:p>
    <w:p>
      <w:r>
        <w:t>Text: HISTORY  gram -ve bacteremia, unknown source currently in ARI for fever, COVID swab pending ESRF on HD TECHNIQUE Scans acquired as per department protocol. Intravenous contrast: nil FINDINGS Unenhanced CT KUB dated 21 May 2016 was reviewed. No enlarged axillary lymph node. There is no significantly enlarged mediastinal lymph  node. There is atelectasis in the left lower lobe. There are areas of ground-glass  opacities in the lingula lobe and the left lower lobe, suggesting infection/inflammation.  No discrete pulmonary mass. No consolidation in the right lung. The patient is intubated.  There is small amount of mucus in the dependent aspect of the trachea. No pleural  effusion or pericardial effusion. There is a left central venous catheter with the  tip in the brachiocephalic vein. There are hypodense lesions in both lobes of the liver which likely hepatic cysts.  Gallstone is present. No dilatation of the biliary tree. The spleen is not enlarged.  No contour deforming lesion in the spleen or pancreas. There is a hypodense lesion  in the head of the pancreas measuring 1 cm (7-57). Both adrenal glands show nodular  thickening, suggesting nodular hyperplasia. Chronic renal parenchymal disease in  both kidneys with multiple hypodense lesions in the cortex of both kidneys which  are attributed to cysts including a parapelvic cyst in the right kidney. There are  tiny caliceal calculi in both kidneys. No significantly enlarged abdominal or pelvic lymphnode. No dilatation of the bowel  loops or ascites. Urinary bladder is collapsed and Foley catheter is in situ. Prostate  gland is enlarged indenting the bladder base. There is a right femoral venous catheter  with the tip in the right external iliac vein. Degenerative bony changes are present. CONCLUSION Areas of ground-glass opacity in the left lower lobe and lingula lobe are likely  areas of infection/inflammation. No consolidation in the right lung. Left central  venous catheter is noted with the tip in the brachiocephalic vein. Known minor findings in the abdomen and pelvis. Report Indicator: Known / Minor Finalised by: &lt;DOCTOR&gt;</w:t>
      </w:r>
    </w:p>
    <w:p>
      <w:r>
        <w:t>Accession Number: d5baafa6a541a8ade94d8b9684f584302b7d303d913d17ad4cb185f50499adc2</w:t>
      </w:r>
    </w:p>
    <w:p>
      <w:r>
        <w:t>Updated Date Time: 14/8/2020 17:05</w:t>
      </w:r>
    </w:p>
    <w:p>
      <w:pPr>
        <w:pStyle w:val="Heading2"/>
      </w:pPr>
      <w:r>
        <w:t>Layman Explanation</w:t>
      </w:r>
    </w:p>
    <w:p>
      <w:r>
        <w:t>This radiology report discusses HISTORY  gram -ve bacteremia, unknown source currently in ARI for fever, COVID swab pending ESRF on HD TECHNIQUE Scans acquired as per department protocol. Intravenous contrast: nil FINDINGS Unenhanced CT KUB dated 21 May 2016 was reviewed. No enlarged axillary lymph node. There is no significantly enlarged mediastinal lymph  node. There is atelectasis in the left lower lobe. There are areas of ground-glass  opacities in the lingula lobe and the left lower lobe, suggesting infection/inflammation.  No discrete pulmonary mass. No consolidation in the right lung. The patient is intubated.  There is small amount of mucus in the dependent aspect of the trachea. No pleural  effusion or pericardial effusion. There is a left central venous catheter with the  tip in the brachiocephalic vein. There are hypodense lesions in both lobes of the liver which likely hepatic cysts.  Gallstone is present. No dilatation of the biliary tree. The spleen is not enlarged.  No contour deforming lesion in the spleen or pancreas. There is a hypodense lesion  in the head of the pancreas measuring 1 cm (7-57). Both adrenal glands show nodular  thickening, suggesting nodular hyperplasia. Chronic renal parenchymal disease in  both kidneys with multiple hypodense lesions in the cortex of both kidneys which  are attributed to cysts including a parapelvic cyst in the right kidney. There are  tiny caliceal calculi in both kidneys. No significantly enlarged abdominal or pelvic lymphnode. No dilatation of the bowel  loops or ascites. Urinary bladder is collapsed and Foley catheter is in situ. Prostate  gland is enlarged indenting the bladder base. There is a right femoral venous catheter  with the tip in the right external iliac vein. Degenerative bony changes are present. CONCLUSION Areas of ground-glass opacity in the left lower lobe and lingula lobe are likely  areas of infection/inflammation. No consolidation in the right lung. Left central  venous catheter is noted with the tip in the brachiocephalic vein. Known minor findings in the abdomen and pelvis.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