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7705</w:t>
      </w:r>
    </w:p>
    <w:p>
      <w:r>
        <w:t>Visit Number: a9d64f5af0ded610dd8fd0de629b68da5b3d931e57e8a5421d5214872ea473c0</w:t>
      </w:r>
    </w:p>
    <w:p>
      <w:r>
        <w:t>Masked_PatientID: 7704</w:t>
      </w:r>
    </w:p>
    <w:p>
      <w:r>
        <w:t>Order ID: f6e57968f31aa801cc06d2f4c7dac0f40676eb9f5314275b8e7697eaf31395bd</w:t>
      </w:r>
    </w:p>
    <w:p>
      <w:r>
        <w:t>Order Name: Chest X-ray, Erect</w:t>
      </w:r>
    </w:p>
    <w:p>
      <w:r>
        <w:t>Result Item Code: CHE-ER</w:t>
      </w:r>
    </w:p>
    <w:p>
      <w:r>
        <w:t>Performed Date Time: 07/3/2018 16:33</w:t>
      </w:r>
    </w:p>
    <w:p>
      <w:r>
        <w:t>Line Num: 1</w:t>
      </w:r>
    </w:p>
    <w:p>
      <w:r>
        <w:t>Text:       HISTORY Pre Employment REPORT The heart size and mediastinal configuration are normal.  No active lung lesion is seen.    Normal Finalised by: &lt;DOCTOR&gt;</w:t>
      </w:r>
    </w:p>
    <w:p>
      <w:r>
        <w:t>Accession Number: dc323bec521c7d21f4549096d9bd309f3b06ed534c4b9089da500ab5704d7e52</w:t>
      </w:r>
    </w:p>
    <w:p>
      <w:r>
        <w:t>Updated Date Time: 07/3/2018 16:46</w:t>
      </w:r>
    </w:p>
    <w:p>
      <w:pPr>
        <w:pStyle w:val="Heading2"/>
      </w:pPr>
      <w:r>
        <w:t>Layman Explanation</w:t>
      </w:r>
    </w:p>
    <w:p>
      <w:r>
        <w:t>This radiology report discusses       HISTORY Pre Employment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