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7707</w:t>
      </w:r>
    </w:p>
    <w:p>
      <w:r>
        <w:t>Visit Number: 777e6674ca725719e4264399c59367ac823a88140fad2bf2814bcfce740a8d60</w:t>
      </w:r>
    </w:p>
    <w:p>
      <w:r>
        <w:t>Masked_PatientID: 7706</w:t>
      </w:r>
    </w:p>
    <w:p>
      <w:r>
        <w:t>Order ID: b5410a688cfcb7c1430729b44868a394ee6fba4531e1673703e052c8cdb954dc</w:t>
      </w:r>
    </w:p>
    <w:p>
      <w:r>
        <w:t>Order Name: Chest X-ray, Erect</w:t>
      </w:r>
    </w:p>
    <w:p>
      <w:r>
        <w:t>Result Item Code: CHE-ER</w:t>
      </w:r>
    </w:p>
    <w:p>
      <w:r>
        <w:t>Performed Date Time: 21/2/2018 7:43</w:t>
      </w:r>
    </w:p>
    <w:p>
      <w:r>
        <w:t>Line Num: 1</w:t>
      </w:r>
    </w:p>
    <w:p>
      <w:r>
        <w:t>Text:       HISTORY chest pain REPORT The prior chest radiograph of 14 November 2016 was reviewed. Cardiac size is within normal limits. There is no consolidation, pleural effusion or pneumothorax.  Stable pleural thickening  is noted in bilateral apices. Old, healed right posterior 8th rib fracture.  Nodular opacities in bilateral lower  zones likely represent nipple shadows.   Known / Minor  Reported by: &lt;DOCTOR&gt;</w:t>
      </w:r>
    </w:p>
    <w:p>
      <w:r>
        <w:t>Accession Number: 84fe0db50e01b9ce5fc0cedb7c39f8fad615dde6a1993eb11962b0027b951042</w:t>
      </w:r>
    </w:p>
    <w:p>
      <w:r>
        <w:t>Updated Date Time: 21/2/2018 17:55</w:t>
      </w:r>
    </w:p>
    <w:p>
      <w:pPr>
        <w:pStyle w:val="Heading2"/>
      </w:pPr>
      <w:r>
        <w:t>Layman Explanation</w:t>
      </w:r>
    </w:p>
    <w:p>
      <w:r>
        <w:t>This radiology report discusses       HISTORY chest pain REPORT The prior chest radiograph of 14 November 2016 was reviewed. Cardiac size is within normal limits. There is no consolidation, pleural effusion or pneumothorax.  Stable pleural thickening  is noted in bilateral apices. Old, healed right posterior 8th rib fracture.  Nodular opacities in bilateral lower  zones likely represent nipple shadows.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