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7713</w:t>
      </w:r>
    </w:p>
    <w:p>
      <w:r>
        <w:t>Visit Number: 6536c04beb1eb9bb02963dec29c8b8d646fb77240dde53f30ed274bd54a7b59c</w:t>
      </w:r>
    </w:p>
    <w:p>
      <w:r>
        <w:t>Masked_PatientID: 7713</w:t>
      </w:r>
    </w:p>
    <w:p>
      <w:r>
        <w:t>Order ID: 716b53ec960af407f5cec2769cd0ea7d4f1665ffefb6cdce8a9354b591a0ec18</w:t>
      </w:r>
    </w:p>
    <w:p>
      <w:r>
        <w:t>Order Name: Chest X-ray</w:t>
      </w:r>
    </w:p>
    <w:p>
      <w:r>
        <w:t>Result Item Code: CHE-NOV</w:t>
      </w:r>
    </w:p>
    <w:p>
      <w:r>
        <w:t>Performed Date Time: 20/2/2015 0:01</w:t>
      </w:r>
    </w:p>
    <w:p>
      <w:r>
        <w:t>Line Num: 1</w:t>
      </w:r>
    </w:p>
    <w:p>
      <w:r>
        <w:t>Text:       HISTORY ?ALL REPORT Comparison radiograph 19/02/2015; 1649 h. There is mild increase noted in the patchy opacity involving the periphery of the  right midzone.  Faint opacities are also noted in the right lower zone.  Negligiblechange noted in the appearance of the left perihilar opacity. Heart size is not enlarged.  No pneumothorax or pleural effusion is seen.  May need further action Finalised by: &lt;DOCTOR&gt;</w:t>
      </w:r>
    </w:p>
    <w:p>
      <w:r>
        <w:t>Accession Number: ac8df31b6b2455ccde9fa5889d94897ccb6aa4c299c825310ad956a17353ddda</w:t>
      </w:r>
    </w:p>
    <w:p>
      <w:r>
        <w:t>Updated Date Time: 20/2/2015 12:56</w:t>
      </w:r>
    </w:p>
    <w:p>
      <w:pPr>
        <w:pStyle w:val="Heading2"/>
      </w:pPr>
      <w:r>
        <w:t>Layman Explanation</w:t>
      </w:r>
    </w:p>
    <w:p>
      <w:r>
        <w:t>This radiology report discusses       HISTORY ?ALL REPORT Comparison radiograph 19/02/2015; 1649 h. There is mild increase noted in the patchy opacity involving the periphery of the  right midzone.  Faint opacities are also noted in the right lower zone.  Negligiblechange noted in the appearance of the left perihilar opacity. Heart size is not enlarged.  No pneumothorax or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