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7729</w:t>
      </w:r>
    </w:p>
    <w:p>
      <w:r>
        <w:t>Visit Number: 01766803bb7e2e0cdad8ed4d7f9a02245f93a44bc63196ccf8e3c8a75539ed80</w:t>
      </w:r>
    </w:p>
    <w:p>
      <w:r>
        <w:t>Masked_PatientID: 7721</w:t>
      </w:r>
    </w:p>
    <w:p>
      <w:r>
        <w:t>Order ID: 3856a9a9f177a51e62bf72fec6af462c584151da3715739c4719421456722d13</w:t>
      </w:r>
    </w:p>
    <w:p>
      <w:r>
        <w:t>Order Name: Chest X-ray, Erect</w:t>
      </w:r>
    </w:p>
    <w:p>
      <w:r>
        <w:t>Result Item Code: CHE-ER</w:t>
      </w:r>
    </w:p>
    <w:p>
      <w:r>
        <w:t>Performed Date Time: 16/9/2020 14:56</w:t>
      </w:r>
    </w:p>
    <w:p>
      <w:r>
        <w:t>Line Num: 1</w:t>
      </w:r>
    </w:p>
    <w:p>
      <w:r>
        <w:t>Text: HISTORY  Left knee OA REPORT Radiograph of 12 May 2020 reviewed. Midline sternotomy wires and mediastinal clips seen. Stable elevation of the left hemidiaphragm. No consolidation or pleural effusion  detected.  Heart is not enlarged. Thoracic aorta is unfolded.  Slight mild deformity of the right lateral clavicle.  Report Indicator: Known / Minor Finalised by: &lt;DOCTOR&gt;</w:t>
      </w:r>
    </w:p>
    <w:p>
      <w:r>
        <w:t>Accession Number: 0bb9eb475db447aa44fcacdb579c908703ee0fd5b6819937c6674199343c928c</w:t>
      </w:r>
    </w:p>
    <w:p>
      <w:r>
        <w:t>Updated Date Time: 16/9/2020 15:44</w:t>
      </w:r>
    </w:p>
    <w:p>
      <w:pPr>
        <w:pStyle w:val="Heading2"/>
      </w:pPr>
      <w:r>
        <w:t>Layman Explanation</w:t>
      </w:r>
    </w:p>
    <w:p>
      <w:r>
        <w:t>This radiology report discusses HISTORY  Left knee OA REPORT Radiograph of 12 May 2020 reviewed. Midline sternotomy wires and mediastinal clips seen. Stable elevation of the left hemidiaphragm. No consolidation or pleural effusion  detected.  Heart is not enlarged. Thoracic aorta is unfolded.  Slight mild deformity of the right lateral clavicle.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