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7730</w:t>
      </w:r>
    </w:p>
    <w:p>
      <w:r>
        <w:t>Visit Number: e032592dc04d7909a9ba75b545d56cf4cab681db94d653cad312a62a01dc2ae9</w:t>
      </w:r>
    </w:p>
    <w:p>
      <w:r>
        <w:t>Masked_PatientID: 7721</w:t>
      </w:r>
    </w:p>
    <w:p>
      <w:r>
        <w:t>Order ID: 3d521741f11e70d39e9cb905b315ceb5f1910843c3c10f436605519d4c5140a1</w:t>
      </w:r>
    </w:p>
    <w:p>
      <w:r>
        <w:t>Order Name: Chest X-ray, Erect</w:t>
      </w:r>
    </w:p>
    <w:p>
      <w:r>
        <w:t>Result Item Code: CHE-ER</w:t>
      </w:r>
    </w:p>
    <w:p>
      <w:r>
        <w:t>Performed Date Time: 22/7/2016 11:15</w:t>
      </w:r>
    </w:p>
    <w:p>
      <w:r>
        <w:t>Line Num: 1</w:t>
      </w:r>
    </w:p>
    <w:p>
      <w:r>
        <w:t>Text:             HISTORY Pre-Admission Test FINDINGS No previous chest radiograph available for comparison. Rotated position.  Heart size is normal.  There is unfolding of the thoracic aorta.   The left hemidiaphragm is slightly but no obvious cause for this is seen in this  radiograph.  No confluent consolidation or sizeable pleural effusion is detected. Deformity of the right distal clavicle may represent sequelae of prior injury.   Known / Minor  Finalised by: &lt;DOCTOR&gt;</w:t>
      </w:r>
    </w:p>
    <w:p>
      <w:r>
        <w:t>Accession Number: ea66b8fcb0d1a78f8bc6a43f5b6725ab3e6752e1e9d5324c0b1535abb32d411b</w:t>
      </w:r>
    </w:p>
    <w:p>
      <w:r>
        <w:t>Updated Date Time: 22/7/2016 14:52</w:t>
      </w:r>
    </w:p>
    <w:p>
      <w:pPr>
        <w:pStyle w:val="Heading2"/>
      </w:pPr>
      <w:r>
        <w:t>Layman Explanation</w:t>
      </w:r>
    </w:p>
    <w:p>
      <w:r>
        <w:t>This radiology report discusses             HISTORY Pre-Admission Test FINDINGS No previous chest radiograph available for comparison. Rotated position.  Heart size is normal.  There is unfolding of the thoracic aorta.   The left hemidiaphragm is slightly but no obvious cause for this is seen in this  radiograph.  No confluent consolidation or sizeable pleural effusion is detected. Deformity of the right distal clavicle may represent sequelae of prior injury.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