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7736</w:t>
      </w:r>
    </w:p>
    <w:p>
      <w:r>
        <w:t>Visit Number: e58bdd088961f90115740da049fb220df537839e6c6605a92cf6056e3801e275</w:t>
      </w:r>
    </w:p>
    <w:p>
      <w:r>
        <w:t>Masked_PatientID: 7731</w:t>
      </w:r>
    </w:p>
    <w:p>
      <w:r>
        <w:t>Order ID: 377048ea9402b2deecad826ea06edcab5f4281cca07469f034b1ec09fec93307</w:t>
      </w:r>
    </w:p>
    <w:p>
      <w:r>
        <w:t>Order Name: Chest X-ray</w:t>
      </w:r>
    </w:p>
    <w:p>
      <w:r>
        <w:t>Result Item Code: CHE-NOV</w:t>
      </w:r>
    </w:p>
    <w:p>
      <w:r>
        <w:t>Performed Date Time: 29/9/2015 12:29</w:t>
      </w:r>
    </w:p>
    <w:p>
      <w:r>
        <w:t>Line Num: 1</w:t>
      </w:r>
    </w:p>
    <w:p>
      <w:r>
        <w:t>Text:       HISTORY preop REPORT  Comparison was made to prior radiograph dated 24 September 2015. Pacemaker device with leads in situ.  The heart is not enlarged.  No gross consolidation  or sizeable pleural effusion is seen.  Small rounded opacities in both lower zones  are likely due to nipple shadows.   Known / Minor  Reported by: &lt;DOCTOR&gt;</w:t>
      </w:r>
    </w:p>
    <w:p>
      <w:r>
        <w:t>Accession Number: 32577987aa09536d826776ab97a35a09664197fa779ffff19a7d02e1c836cafd</w:t>
      </w:r>
    </w:p>
    <w:p>
      <w:r>
        <w:t>Updated Date Time: 30/9/2015 14:48</w:t>
      </w:r>
    </w:p>
    <w:p>
      <w:pPr>
        <w:pStyle w:val="Heading2"/>
      </w:pPr>
      <w:r>
        <w:t>Layman Explanation</w:t>
      </w:r>
    </w:p>
    <w:p>
      <w:r>
        <w:t>This radiology report discusses       HISTORY preop REPORT  Comparison was made to prior radiograph dated 24 September 2015. Pacemaker device with leads in situ.  The heart is not enlarged.  No gross consolidation  or sizeable pleural effusion is seen.  Small rounded opacities in both lower zones  are likely due to nipple shadows.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