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7763</w:t>
      </w:r>
    </w:p>
    <w:p>
      <w:r>
        <w:t>Visit Number: 5f30f63b3f8ca61374488e42c129531663b0cd7f1f7311a3e4ec2454a42859c6</w:t>
      </w:r>
    </w:p>
    <w:p>
      <w:r>
        <w:t>Masked_PatientID: 7758</w:t>
      </w:r>
    </w:p>
    <w:p>
      <w:r>
        <w:t>Order ID: 9e3fe2552b39f5055f6acec69e53fc3c74d2c1f9db07bab7d53ff015ec3fe59b</w:t>
      </w:r>
    </w:p>
    <w:p>
      <w:r>
        <w:t>Order Name: CT Chest or Thorax</w:t>
      </w:r>
    </w:p>
    <w:p>
      <w:r>
        <w:t>Result Item Code: CTCHE</w:t>
      </w:r>
    </w:p>
    <w:p>
      <w:r>
        <w:t>Performed Date Time: 01/7/2020 15:58</w:t>
      </w:r>
    </w:p>
    <w:p>
      <w:r>
        <w:t>Line Num: 1</w:t>
      </w:r>
    </w:p>
    <w:p>
      <w:r>
        <w:t>Text: HISTORY  F/U GGO  ESRF, asthma, TECHNIQUE Scans acquired as per department protocol. Intravenous contrast: nil FINDINGS Comparison made with prior CT chest dated 02/06/2018. Stable nonspecific elongated 6 x 3 mm ground glass lung nodule in the superior lingula  is unchanged since CT of 11/03/2014. No new suspicious pulmonary nodule, consolidation,  or pleural effusion. Mild lung scarring/atelectasis noted in the middle lobe. The  major airways are patent. Accessory left minor fissure noted. Heart size is within normal limits. No pericardial effusion. No grossly enlarged axillary, supraclavicular, mediastinal, or hilar node. Stable 14 mm hypodense right thyroid lobe nodule, non-specific.  Bilateral gynaecomastia. Appended upper abdomen reveals partially imaged cholelithiasis and known cystic pancreatic  head lesion. No destructive bony lesion. CONCLUSION Stable small elongated ground glass nodule in the lingula  demonstrating &gt; 5 years  stability since March 2014. It is of doubtful significance. Report Indicator: Known / Minor Reported by: &lt;DOCTOR&gt;</w:t>
      </w:r>
    </w:p>
    <w:p>
      <w:r>
        <w:t>Accession Number: 59c765b530faf481188f3037f8728665f15e80312c047c0a76ba478ff6d15c7a</w:t>
      </w:r>
    </w:p>
    <w:p>
      <w:r>
        <w:t>Updated Date Time: 06/7/2020 17:36</w:t>
      </w:r>
    </w:p>
    <w:p>
      <w:pPr>
        <w:pStyle w:val="Heading2"/>
      </w:pPr>
      <w:r>
        <w:t>Layman Explanation</w:t>
      </w:r>
    </w:p>
    <w:p>
      <w:r>
        <w:t>This radiology report discusses HISTORY  F/U GGO  ESRF, asthma, TECHNIQUE Scans acquired as per department protocol. Intravenous contrast: nil FINDINGS Comparison made with prior CT chest dated 02/06/2018. Stable nonspecific elongated 6 x 3 mm ground glass lung nodule in the superior lingula  is unchanged since CT of 11/03/2014. No new suspicious pulmonary nodule, consolidation,  or pleural effusion. Mild lung scarring/atelectasis noted in the middle lobe. The  major airways are patent. Accessory left minor fissure noted. Heart size is within normal limits. No pericardial effusion. No grossly enlarged axillary, supraclavicular, mediastinal, or hilar node. Stable 14 mm hypodense right thyroid lobe nodule, non-specific.  Bilateral gynaecomastia. Appended upper abdomen reveals partially imaged cholelithiasis and known cystic pancreatic  head lesion. No destructive bony lesion. CONCLUSION Stable small elongated ground glass nodule in the lingula  demonstrating &gt; 5 years  stability since March 2014. It is of doubtful significance.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