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7758</w:t>
      </w:r>
    </w:p>
    <w:p>
      <w:r>
        <w:t>Visit Number: cef4eb7a50b504362fbdb0e6d1afa9522e0a48c64f62521ba5ef27080713ac7c</w:t>
      </w:r>
    </w:p>
    <w:p>
      <w:r>
        <w:t>Masked_PatientID: 7758</w:t>
      </w:r>
    </w:p>
    <w:p>
      <w:r>
        <w:t>Order ID: 2855ce626f123ae75104155309c6d3fc9be90e37ef91e65736cd0516a5e904c2</w:t>
      </w:r>
    </w:p>
    <w:p>
      <w:r>
        <w:t>Order Name: Chest X-ray</w:t>
      </w:r>
    </w:p>
    <w:p>
      <w:r>
        <w:t>Result Item Code: CHE-NOV</w:t>
      </w:r>
    </w:p>
    <w:p>
      <w:r>
        <w:t>Performed Date Time: 22/5/2016 7:44</w:t>
      </w:r>
    </w:p>
    <w:p>
      <w:r>
        <w:t>Line Num: 1</w:t>
      </w:r>
    </w:p>
    <w:p>
      <w:r>
        <w:t>Text:       HISTORY chronic cough x 6 mths. a/w SOB. no CP. no TB contact. Travel negative. REPORT Chest AP sitting. Prior radiograph dated  27/02/2015  was reviewed. The heart size is normal.  Unfolding of the aorta with atheromatous calcifications  are seen.  No gross consolidation or effusion.   Known / Minor  Finalised by: &lt;DOCTOR&gt;</w:t>
      </w:r>
    </w:p>
    <w:p>
      <w:r>
        <w:t>Accession Number: 3db7aaf936f03f9ded771737dc165f970e2cbb7b673205c744129dfc9419642d</w:t>
      </w:r>
    </w:p>
    <w:p>
      <w:r>
        <w:t>Updated Date Time: 22/5/2016 14:33</w:t>
      </w:r>
    </w:p>
    <w:p>
      <w:pPr>
        <w:pStyle w:val="Heading2"/>
      </w:pPr>
      <w:r>
        <w:t>Layman Explanation</w:t>
      </w:r>
    </w:p>
    <w:p>
      <w:r>
        <w:t>This radiology report discusses       HISTORY chronic cough x 6 mths. a/w SOB. no CP. no TB contact. Travel negative. REPORT Chest AP sitting. Prior radiograph dated  27/02/2015  was reviewed. The heart size is normal.  Unfolding of the aorta with atheromatous calcifications  are seen.  No gross consolidation or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