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7759</w:t>
      </w:r>
    </w:p>
    <w:p>
      <w:r>
        <w:t>Visit Number: 5be7e4331ab2fc1ff8325975a21f872173137bd2683a0325772e6d88cda295b6</w:t>
      </w:r>
    </w:p>
    <w:p>
      <w:r>
        <w:t>Masked_PatientID: 7758</w:t>
      </w:r>
    </w:p>
    <w:p>
      <w:r>
        <w:t>Order ID: 4f2cd7b666f8b31cc4f4222358d76425032ec4b3200ff6e2b964109bb9a4d830</w:t>
      </w:r>
    </w:p>
    <w:p>
      <w:r>
        <w:t>Order Name: Chest X-ray, Erect</w:t>
      </w:r>
    </w:p>
    <w:p>
      <w:r>
        <w:t>Result Item Code: CHE-ER</w:t>
      </w:r>
    </w:p>
    <w:p>
      <w:r>
        <w:t>Performed Date Time: 27/2/2015 12:26</w:t>
      </w:r>
    </w:p>
    <w:p>
      <w:r>
        <w:t>Line Num: 1</w:t>
      </w:r>
    </w:p>
    <w:p>
      <w:r>
        <w:t>Text:       HISTORY LEFT INGUINAL HERNIA; FOR REPAIR REPORT The heart size and mediastinal configuration are normal. No active lung lesion is  seen.    Normal Finalised by: &lt;DOCTOR&gt;</w:t>
      </w:r>
    </w:p>
    <w:p>
      <w:r>
        <w:t>Accession Number: b83be2efbfa3b45a0324ed5e85d470d722596be702ccfa392f15afa2a0128334</w:t>
      </w:r>
    </w:p>
    <w:p>
      <w:r>
        <w:t>Updated Date Time: 27/2/2015 13:48</w:t>
      </w:r>
    </w:p>
    <w:p>
      <w:pPr>
        <w:pStyle w:val="Heading2"/>
      </w:pPr>
      <w:r>
        <w:t>Layman Explanation</w:t>
      </w:r>
    </w:p>
    <w:p>
      <w:r>
        <w:t>This radiology report discusses       HISTORY LEFT INGUINAL HERNIA; FOR REPAIR REPORT The heart size and mediastinal configuration are normal. No active lung lesion is 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