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7776</w:t>
      </w:r>
    </w:p>
    <w:p>
      <w:r>
        <w:t>Visit Number: 455d8e2c9017ccaf0ca922db5e135402ad4c16308eead6f77be582132ade3f76</w:t>
      </w:r>
    </w:p>
    <w:p>
      <w:r>
        <w:t>Masked_PatientID: 7764</w:t>
      </w:r>
    </w:p>
    <w:p>
      <w:r>
        <w:t>Order ID: cf7a398509d8d5d3f9df9ec79550848ea7e31684f601e66cd2e6a981cfadd94b</w:t>
      </w:r>
    </w:p>
    <w:p>
      <w:r>
        <w:t>Order Name: Chest X-ray</w:t>
      </w:r>
    </w:p>
    <w:p>
      <w:r>
        <w:t>Result Item Code: CHE-NOV</w:t>
      </w:r>
    </w:p>
    <w:p>
      <w:r>
        <w:t>Performed Date Time: 14/10/2019 13:58</w:t>
      </w:r>
    </w:p>
    <w:p>
      <w:r>
        <w:t>Line Num: 1</w:t>
      </w:r>
    </w:p>
    <w:p>
      <w:r>
        <w:t>Text: HISTORY  Diarrhoea and Vomitting REPORT Mild faecal loading of the right colon is seen. No bowel obstruction is seen. Spinal  degenerative changes are vascular calcification is noted no free gas under diaphragm. Cardiomegaly is seen. Bilateral small pleural effusions are seen. The left axillary  surgery and absent breast shadow is noted. Report Indicator: Known / Minor Finalised by: &lt;DOCTOR&gt;</w:t>
      </w:r>
    </w:p>
    <w:p>
      <w:r>
        <w:t>Accession Number: 7c19ee90f17bd260a5c97622baa11ad37abe051528918a59abfa8fb74db7bdaa</w:t>
      </w:r>
    </w:p>
    <w:p>
      <w:r>
        <w:t>Updated Date Time: 14/10/2019 19:01</w:t>
      </w:r>
    </w:p>
    <w:p>
      <w:pPr>
        <w:pStyle w:val="Heading2"/>
      </w:pPr>
      <w:r>
        <w:t>Layman Explanation</w:t>
      </w:r>
    </w:p>
    <w:p>
      <w:r>
        <w:t>This radiology report discusses HISTORY  Diarrhoea and Vomitting REPORT Mild faecal loading of the right colon is seen. No bowel obstruction is seen. Spinal  degenerative changes are vascular calcification is noted no free gas under diaphragm. Cardiomegaly is seen. Bilateral small pleural effusions are seen. The left axillary  surgery and absent breast shadow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