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7784</w:t>
      </w:r>
    </w:p>
    <w:p>
      <w:r>
        <w:t>Visit Number: 24d234c2a674b623752f45bccdcaa4498043a34a2bdf51f2abdc45abd129c91e</w:t>
      </w:r>
    </w:p>
    <w:p>
      <w:r>
        <w:t>Masked_PatientID: 7764</w:t>
      </w:r>
    </w:p>
    <w:p>
      <w:r>
        <w:t>Order ID: 8f3f946f297dc9833a12b4340327f454ce7f189602663c0ea7c5d88a73cdc499</w:t>
      </w:r>
    </w:p>
    <w:p>
      <w:r>
        <w:t>Order Name: Chest X-ray, Erect</w:t>
      </w:r>
    </w:p>
    <w:p>
      <w:r>
        <w:t>Result Item Code: CHE-ER</w:t>
      </w:r>
    </w:p>
    <w:p>
      <w:r>
        <w:t>Performed Date Time: 19/3/2020 17:41</w:t>
      </w:r>
    </w:p>
    <w:p>
      <w:r>
        <w:t>Line Num: 1</w:t>
      </w:r>
    </w:p>
    <w:p>
      <w:r>
        <w:t>Text: HISTORY  fluid overload REPORT Studies reviewed: Chest X-ray, Erect 24/01/2020;Chest X-ray 16/10/2019 AP sitting radiograph The heart is enlarged. Right pleural effusion is noted. There is upper lobe blood diversion and  increase in the perihilar vascular markings  in keeping with fluid overload. Passive atelectasis is noted in the right lower zone. No definite consolidation. Report Indicator: May need further action Finalised by: &lt;DOCTOR&gt;</w:t>
      </w:r>
    </w:p>
    <w:p>
      <w:r>
        <w:t>Accession Number: 5770da619a5c239bb6c4af9fe938ea148594d5cc095c4f1b755cd74b30753a25</w:t>
      </w:r>
    </w:p>
    <w:p>
      <w:r>
        <w:t>Updated Date Time: 19/3/2020 19:05</w:t>
      </w:r>
    </w:p>
    <w:p>
      <w:pPr>
        <w:pStyle w:val="Heading2"/>
      </w:pPr>
      <w:r>
        <w:t>Layman Explanation</w:t>
      </w:r>
    </w:p>
    <w:p>
      <w:r>
        <w:t>This radiology report discusses HISTORY  fluid overload REPORT Studies reviewed: Chest X-ray, Erect 24/01/2020;Chest X-ray 16/10/2019 AP sitting radiograph The heart is enlarged. Right pleural effusion is noted. There is upper lobe blood diversion and  increase in the perihilar vascular markings  in keeping with fluid overload. Passive atelectasis is noted in the right lower zone. No definite consolidation.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