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7791</w:t>
      </w:r>
    </w:p>
    <w:p>
      <w:r>
        <w:t>Visit Number: a3cdb2d439ed747f559090be3299b3203a3fc91aed106a02e1abab9c53147899</w:t>
      </w:r>
    </w:p>
    <w:p>
      <w:r>
        <w:t>Masked_PatientID: 7786</w:t>
      </w:r>
    </w:p>
    <w:p>
      <w:r>
        <w:t>Order ID: 9fde354ff3ef09584f6d928ac70f207d1066d930d304f86681550621b265f628</w:t>
      </w:r>
    </w:p>
    <w:p>
      <w:r>
        <w:t>Order Name: Chest X-ray</w:t>
      </w:r>
    </w:p>
    <w:p>
      <w:r>
        <w:t>Result Item Code: CHE-NOV</w:t>
      </w:r>
    </w:p>
    <w:p>
      <w:r>
        <w:t>Performed Date Time: 11/9/2017 13:18</w:t>
      </w:r>
    </w:p>
    <w:p>
      <w:r>
        <w:t>Line Num: 1</w:t>
      </w:r>
    </w:p>
    <w:p>
      <w:r>
        <w:t>Text:      HISTORY sob FINDINGS  The heart size is normal.  The aorta is unfolded. Coronary stents are present. The lungs are clear.      Known / Minor  Finalised by: &lt;DOCTOR&gt;</w:t>
      </w:r>
    </w:p>
    <w:p>
      <w:r>
        <w:t>Accession Number: 5de5465988d5a55e50a3fcf9ac8577740b160a20d7b96983cdb4b991a2f08299</w:t>
      </w:r>
    </w:p>
    <w:p>
      <w:r>
        <w:t>Updated Date Time: 11/9/2017 14:48</w:t>
      </w:r>
    </w:p>
    <w:p>
      <w:pPr>
        <w:pStyle w:val="Heading2"/>
      </w:pPr>
      <w:r>
        <w:t>Layman Explanation</w:t>
      </w:r>
    </w:p>
    <w:p>
      <w:r>
        <w:t>This radiology report discusses      HISTORY sob FINDINGS  The heart size is normal.  The aorta is unfolded. Coronary stents are present.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