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7800</w:t>
      </w:r>
    </w:p>
    <w:p>
      <w:r>
        <w:t>Visit Number: 6f2eef2a007e22e6938cbd013aeb92d8c667d9cbd270004c2051bedd981f71ce</w:t>
      </w:r>
    </w:p>
    <w:p>
      <w:r>
        <w:t>Masked_PatientID: 7793</w:t>
      </w:r>
    </w:p>
    <w:p>
      <w:r>
        <w:t>Order ID: 403e1d4f36bcaab94861f50087f039f20ded6307e90339c0c27f1b2d266c89e1</w:t>
      </w:r>
    </w:p>
    <w:p>
      <w:r>
        <w:t>Order Name: CT Chest, Abdomen and Pelvis</w:t>
      </w:r>
    </w:p>
    <w:p>
      <w:r>
        <w:t>Result Item Code: CTCHEABDP</w:t>
      </w:r>
    </w:p>
    <w:p>
      <w:r>
        <w:t>Performed Date Time: 03/6/2016 10:05</w:t>
      </w:r>
    </w:p>
    <w:p>
      <w:r>
        <w:t>Line Num: 1</w:t>
      </w:r>
    </w:p>
    <w:p>
      <w:r>
        <w:t>Text:       HISTORY RTA TECHNIQUE Scans acquired as per department protocol. Intravenous contrast: Omnipaque 350 - Volume (ml): 80 FINDINGS Fractures of the posterior right 11th and 12th ribs are noted. There is also fracture  involving the T11 right transverse process and pedicle, incomplete fracture involving  the right side of T11 vertebra and mild superior endplate depression of the T11 vertebra  on the left side.  Fracture of the spinous process of T10 is also noted. The right  paravertebral musculature at this level is mildly enlarged, likely trauma related.   The bony spinal canal at this level is not compromised. There is also fracture of  the right transverse process of T3 vertebra. There is no pneumothorax.  Dependent atelectasis is seen bilaterally. Mild patchy  ground-glass opacities in both lower lobes may represent pulmonary contusion in the  context of trauma.  A small cyst is seen in the apical segment of the left lower  lobe.  The tip of the endotracheal tube is approximately 6 cm from the carina. Small  densities in the right aspect of the trachea probably represent debris (image 4/24). Heart size is normal.  No pericardial effusion. The mediastinal vessels are unremarkable.  There is no mediastinal haematoma. No enlarged mediastinal or hilar lymph node. In the abdomen and pelvis, there is no evidence of solid organ injury, ascites, free  air or retroperitoneal haematoma.  No enlarged lymph node is seen in the abdomen  and pelvis.  The liver, spleen, pancreas, adrenal glands, kidneys, urinary bladder, prostate and  bowel loops are unremarkable.   There is no pelvic bone fracture. The study was reviewed with Dr Uppaluri Srinivas Anandswaroop. CONCLUSION 1. Fractures of the posterior right 11th and 12th ribs, T11 right transverse process  and pedicle, incomplete fracture of the right side of T11 vertebral body and superior  endplate of T11 on the left side and fracture of the spinous process of T10. Theright paravertebral muscle at this level is mildly enlarged.  The bony spinal canal  at this level is not compromised. There is also fracture of the right transverse  process of T3 vertebra. 2. Mild patchy ground-glass opacities in both lower lobes may represent pulmonary  contusion in the context of trauma. No pneumothorax or mediastinal haematoma. 3. In the abdomen and pelvis, there is no evidence of solid organ injury, ascites,  free air or retroperitoneal haematoma.     Further action or early intervention required Reported by: &lt;DOCTOR&gt;</w:t>
      </w:r>
    </w:p>
    <w:p>
      <w:r>
        <w:t>Accession Number: 0106c6b98d4b32212bf196d5626a4f8394bb9e9b44b5b29e774343d6fd7a5490</w:t>
      </w:r>
    </w:p>
    <w:p>
      <w:r>
        <w:t>Updated Date Time: 03/6/2016 12:20</w:t>
      </w:r>
    </w:p>
    <w:p>
      <w:pPr>
        <w:pStyle w:val="Heading2"/>
      </w:pPr>
      <w:r>
        <w:t>Layman Explanation</w:t>
      </w:r>
    </w:p>
    <w:p>
      <w:r>
        <w:t>This radiology report discusses       HISTORY RTA TECHNIQUE Scans acquired as per department protocol. Intravenous contrast: Omnipaque 350 - Volume (ml): 80 FINDINGS Fractures of the posterior right 11th and 12th ribs are noted. There is also fracture  involving the T11 right transverse process and pedicle, incomplete fracture involving  the right side of T11 vertebra and mild superior endplate depression of the T11 vertebra  on the left side.  Fracture of the spinous process of T10 is also noted. The right  paravertebral musculature at this level is mildly enlarged, likely trauma related.   The bony spinal canal at this level is not compromised. There is also fracture of  the right transverse process of T3 vertebra. There is no pneumothorax.  Dependent atelectasis is seen bilaterally. Mild patchy  ground-glass opacities in both lower lobes may represent pulmonary contusion in the  context of trauma.  A small cyst is seen in the apical segment of the left lower  lobe.  The tip of the endotracheal tube is approximately 6 cm from the carina. Small  densities in the right aspect of the trachea probably represent debris (image 4/24). Heart size is normal.  No pericardial effusion. The mediastinal vessels are unremarkable.  There is no mediastinal haematoma. No enlarged mediastinal or hilar lymph node. In the abdomen and pelvis, there is no evidence of solid organ injury, ascites, free  air or retroperitoneal haematoma.  No enlarged lymph node is seen in the abdomen  and pelvis.  The liver, spleen, pancreas, adrenal glands, kidneys, urinary bladder, prostate and  bowel loops are unremarkable.   There is no pelvic bone fracture. The study was reviewed with Dr Uppaluri Srinivas Anandswaroop. CONCLUSION 1. Fractures of the posterior right 11th and 12th ribs, T11 right transverse process  and pedicle, incomplete fracture of the right side of T11 vertebral body and superior  endplate of T11 on the left side and fracture of the spinous process of T10. Theright paravertebral muscle at this level is mildly enlarged.  The bony spinal canal  at this level is not compromised. There is also fracture of the right transverse  process of T3 vertebra. 2. Mild patchy ground-glass opacities in both lower lobes may represent pulmonary  contusion in the context of trauma. No pneumothorax or mediastinal haematoma. 3. In the abdomen and pelvis, there is no evidence of solid organ injury, ascites,  free air or retroperitoneal haematoma.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