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7802</w:t>
      </w:r>
    </w:p>
    <w:p>
      <w:r>
        <w:t>Visit Number: 0f728a1aba0e973e1b4180930b28b086117d7837b959fd0146d9875fd0c4ef9a</w:t>
      </w:r>
    </w:p>
    <w:p>
      <w:r>
        <w:t>Masked_PatientID: 7802</w:t>
      </w:r>
    </w:p>
    <w:p>
      <w:r>
        <w:t>Order ID: b3654c545b991cf8f4e650a7dd92bba9c1a3f29489c2e9aa7700044c71f03911</w:t>
      </w:r>
    </w:p>
    <w:p>
      <w:r>
        <w:t>Order Name: Chest X-ray, Erect</w:t>
      </w:r>
    </w:p>
    <w:p>
      <w:r>
        <w:t>Result Item Code: CHE-ER</w:t>
      </w:r>
    </w:p>
    <w:p>
      <w:r>
        <w:t>Performed Date Time: 11/10/2019 11:22</w:t>
      </w:r>
    </w:p>
    <w:p>
      <w:r>
        <w:t>Line Num: 1</w:t>
      </w:r>
    </w:p>
    <w:p>
      <w:r>
        <w:t>Text: HISTORY  SOB REPORT No prior chest radiograph is available for comparison. The patient is rotated. The heart size cannot be accurately assessed in this AP sitting projection. The apparent  rightward mediastinal shift is likely projectional due to rotation. There is no focal consolidation, pleural effusion or pneumothorax. Minor atelectasis  / patchy pulmonary scarring noted in bi-basal areas. Report Indicator: Known / Minor Reported by: &lt;DOCTOR&gt;</w:t>
      </w:r>
    </w:p>
    <w:p>
      <w:r>
        <w:t>Accession Number: 242d7a035d986ced96f8249d3fe2a3e3c22c9e9efece680bc24abde877a44b82</w:t>
      </w:r>
    </w:p>
    <w:p>
      <w:r>
        <w:t>Updated Date Time: 11/10/2019 16:38</w:t>
      </w:r>
    </w:p>
    <w:p>
      <w:pPr>
        <w:pStyle w:val="Heading2"/>
      </w:pPr>
      <w:r>
        <w:t>Layman Explanation</w:t>
      </w:r>
    </w:p>
    <w:p>
      <w:r>
        <w:t>This radiology report discusses HISTORY  SOB REPORT No prior chest radiograph is available for comparison. The patient is rotated. The heart size cannot be accurately assessed in this AP sitting projection. The apparent  rightward mediastinal shift is likely projectional due to rotation. There is no focal consolidation, pleural effusion or pneumothorax. Minor atelectasis  / patchy pulmonary scarring noted in bi-basal areas.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