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7804</w:t>
      </w:r>
    </w:p>
    <w:p>
      <w:r>
        <w:t>Visit Number: 76040dfc558e8268c65a94ade53c61854d75a9ba76c360a81315bd358849f638</w:t>
      </w:r>
    </w:p>
    <w:p>
      <w:r>
        <w:t>Masked_PatientID: 7803</w:t>
      </w:r>
    </w:p>
    <w:p>
      <w:r>
        <w:t>Order ID: f2f99f27473d6b1d51e9e9bb494790d1826f9a8401c9fffa7ff39a4af87fdb30</w:t>
      </w:r>
    </w:p>
    <w:p>
      <w:r>
        <w:t>Order Name: CT Chest, Abdomen and Pelvis</w:t>
      </w:r>
    </w:p>
    <w:p>
      <w:r>
        <w:t>Result Item Code: CTCHEABDP</w:t>
      </w:r>
    </w:p>
    <w:p>
      <w:r>
        <w:t>Performed Date Time: 11/1/2017 11:15</w:t>
      </w:r>
    </w:p>
    <w:p>
      <w:r>
        <w:t>Line Num: 1</w:t>
      </w:r>
    </w:p>
    <w:p>
      <w:r>
        <w:t>Text:       HISTORY Sepsis presumed Gram negative / intra-abdominal to look for infective focus / collection / abscess; metastatic Ca galbladder on palliative  chemo TECHNIQUE Scans acquired as per department protocol. Intravenous contrast: Omnipaque 350 - Volume (ml): 80 FINDINGS The patient is known to NCC however no previous CT scan was available for comparison  at the time of reporting. Previous MRI abdomen report performed at NCC on 29 Dec  2016 was reviewed on NEHR. THORAX Small bilateral pleural effusions right more than left.  Diffuse interlobular septal  thickening in both lungs suggests pulmonary interstitial oedema with associated prominent  pulmonary vessels consistent with pulmonary venous congestion. Patchy non-specific  ground-glass opacities in the right upper lobe (Se 501-35) are also noted. A few  tiny nonspecific subpleural nodules are present e.g. left lower lobe (501-70) and  lateral segment middle lobe (Se 501-64).  Prominent borderlineenlarged mediastinal lymph nodes are present the largest in  the right lower paratracheal region measures up to 1 cm in short axis (Se 502-27),  indeterminate. No enlarged hilar, axillary or supra clavicular lymph node is detected.  The heart is of normal size. No pericardial effusion. The central airways are patent and thyroid gland appears normal. ABDOMEN AND PELVIS There is an illdefined large lobulated heterogeneously enhancing mass with central  necrosis centred in the region of the gallbladder fossa, this likely corresponds  to the known gallbladder malignancy. Medially the mass is contiguous with the gastric  antrum (Se 601-62), D1 and proximal D2 (Se 603-42). There is no evidence to suggest  bowel obstruction. Laterally there is tumour extension into hepatic segment V with  a contiguous large rim enhancing fluid collection (Se 601-52 to 54; 603-53) measuring  approximately 36 x 45 x 22mm (601-52; 603-53). This is suggestive of a large necrotic  abscess however it is difficult to delineate tumour from infection in this region. Other smaller rim enhancing collections, likely abscesses are seen e.g. in segment  IVa/b measuring 29 x 39 x 30mm (Se 601-45; 603;61) and more inferiorly segment IVB  (Se 601-51; 603-59) measuring 21 x 21 x19mm. A few other indeterminate hypodense lesions are seen for example in segment Iva (Se  601-35) 20 x 46mm, a smaller lesion in segment VII (Se 601-36) measuring 14 x 18mm  and others in segment VI (Se 601-52), (601-62) and segment III (Se 601-43).  A nonspecific calcific focus is noted in the hepatic dome (Se 601-24). Tiny gas pocket  in hepatic segment II is non-specific. Small volume coeliac axis and left gastric  nodes are noted. The hepatic and portal veins are patent. The spleen, pancreas and adrenal glands  are unremarkable. The kidneys appear normal in size and parenchymal enhancement.  There is no hydronephrosis. The urinary bladder is not distended with a Foley catheter  in situ. The rest of the small and large bowel loops are normal in calibre. No focal colonic  mass is detected.  No retroperitoneal lymphadenopathy or ascites is identified. No peritoneal nodules  are present.  No destructive bone lesion is seen. CONCLUSION   1. Large necrotic tumour arising from the gallbladder fossa, most likely corresponds  to the known primary malignancy. There is tumour extension to hepatic segment V,  IV, D1 of duodenum, proximal D2 and gastric antrum. In the liver the tumour is contiguous  with a large rim enhancing fluid collection in segment V this may represent a combination  of both tumour infiltration and infection. Other smaller rim enhancing fluid collections  in segment V/IV are likely abscesses. 2. Multipleother indeterminate hypodense lesions scattered in the liver are suspicious  for metastases. Small volume celiac and left gastric nodes. 3. Small bilateral pleural effusions, mild pulmonary oedema and venous congestion  in both lungs.  A few tiny nonspecific subpleural pulmonary nodules in both lower  lobes. Dr Chan Jack was informed of the above findings by Dr Vimbai Chekenyere at 2:00 p.m.  11 Jan 2017. Read back obtained   Further action or early intervention required Reported by: &lt;DOCTOR&gt;</w:t>
      </w:r>
    </w:p>
    <w:p>
      <w:r>
        <w:t>Accession Number: b041c8a967c41c452425016ab618e6e4fe510eb54be434ceeecb589e49ac54a2</w:t>
      </w:r>
    </w:p>
    <w:p>
      <w:r>
        <w:t>Updated Date Time: 11/1/2017 17:42</w:t>
      </w:r>
    </w:p>
    <w:p>
      <w:pPr>
        <w:pStyle w:val="Heading2"/>
      </w:pPr>
      <w:r>
        <w:t>Layman Explanation</w:t>
      </w:r>
    </w:p>
    <w:p>
      <w:r>
        <w:t>This radiology report discusses       HISTORY Sepsis presumed Gram negative / intra-abdominal to look for infective focus / collection / abscess; metastatic Ca galbladder on palliative  chemo TECHNIQUE Scans acquired as per department protocol. Intravenous contrast: Omnipaque 350 - Volume (ml): 80 FINDINGS The patient is known to NCC however no previous CT scan was available for comparison  at the time of reporting. Previous MRI abdomen report performed at NCC on 29 Dec  2016 was reviewed on NEHR. THORAX Small bilateral pleural effusions right more than left.  Diffuse interlobular septal  thickening in both lungs suggests pulmonary interstitial oedema with associated prominent  pulmonary vessels consistent with pulmonary venous congestion. Patchy non-specific  ground-glass opacities in the right upper lobe (Se 501-35) are also noted. A few  tiny nonspecific subpleural nodules are present e.g. left lower lobe (501-70) and  lateral segment middle lobe (Se 501-64).  Prominent borderlineenlarged mediastinal lymph nodes are present the largest in  the right lower paratracheal region measures up to 1 cm in short axis (Se 502-27),  indeterminate. No enlarged hilar, axillary or supra clavicular lymph node is detected.  The heart is of normal size. No pericardial effusion. The central airways are patent and thyroid gland appears normal. ABDOMEN AND PELVIS There is an illdefined large lobulated heterogeneously enhancing mass with central  necrosis centred in the region of the gallbladder fossa, this likely corresponds  to the known gallbladder malignancy. Medially the mass is contiguous with the gastric  antrum (Se 601-62), D1 and proximal D2 (Se 603-42). There is no evidence to suggest  bowel obstruction. Laterally there is tumour extension into hepatic segment V with  a contiguous large rim enhancing fluid collection (Se 601-52 to 54; 603-53) measuring  approximately 36 x 45 x 22mm (601-52; 603-53). This is suggestive of a large necrotic  abscess however it is difficult to delineate tumour from infection in this region. Other smaller rim enhancing collections, likely abscesses are seen e.g. in segment  IVa/b measuring 29 x 39 x 30mm (Se 601-45; 603;61) and more inferiorly segment IVB  (Se 601-51; 603-59) measuring 21 x 21 x19mm. A few other indeterminate hypodense lesions are seen for example in segment Iva (Se  601-35) 20 x 46mm, a smaller lesion in segment VII (Se 601-36) measuring 14 x 18mm  and others in segment VI (Se 601-52), (601-62) and segment III (Se 601-43).  A nonspecific calcific focus is noted in the hepatic dome (Se 601-24). Tiny gas pocket  in hepatic segment II is non-specific. Small volume coeliac axis and left gastric  nodes are noted. The hepatic and portal veins are patent. The spleen, pancreas and adrenal glands  are unremarkable. The kidneys appear normal in size and parenchymal enhancement.  There is no hydronephrosis. The urinary bladder is not distended with a Foley catheter  in situ. The rest of the small and large bowel loops are normal in calibre. No focal colonic  mass is detected.  No retroperitoneal lymphadenopathy or ascites is identified. No peritoneal nodules  are present.  No destructive bone lesion is seen. CONCLUSION   1. Large necrotic tumour arising from the gallbladder fossa, most likely corresponds  to the known primary malignancy. There is tumour extension to hepatic segment V,  IV, D1 of duodenum, proximal D2 and gastric antrum. In the liver the tumour is contiguous  with a large rim enhancing fluid collection in segment V this may represent a combination  of both tumour infiltration and infection. Other smaller rim enhancing fluid collections  in segment V/IV are likely abscesses. 2. Multipleother indeterminate hypodense lesions scattered in the liver are suspicious  for metastases. Small volume celiac and left gastric nodes. 3. Small bilateral pleural effusions, mild pulmonary oedema and venous congestion  in both lungs.  A few tiny nonspecific subpleural pulmonary nodules in both lower  lobes. Dr Chan Jack was informed of the above findings by Dr Vimbai Chekenyere at 2:00 p.m.  11 Jan 2017. Read back obtained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