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7805</w:t>
      </w:r>
    </w:p>
    <w:p>
      <w:r>
        <w:t>Visit Number: 76040dfc558e8268c65a94ade53c61854d75a9ba76c360a81315bd358849f638</w:t>
      </w:r>
    </w:p>
    <w:p>
      <w:r>
        <w:t>Masked_PatientID: 7803</w:t>
      </w:r>
    </w:p>
    <w:p>
      <w:r>
        <w:t>Order ID: f2f21ff566dbb008a5f640efe742ae3ef70040d29fc9ecaedaf71c6ee1a653be</w:t>
      </w:r>
    </w:p>
    <w:p>
      <w:r>
        <w:t>Order Name: Chest X-ray</w:t>
      </w:r>
    </w:p>
    <w:p>
      <w:r>
        <w:t>Result Item Code: CHE-NOV</w:t>
      </w:r>
    </w:p>
    <w:p>
      <w:r>
        <w:t>Performed Date Time: 12/1/2017 9:17</w:t>
      </w:r>
    </w:p>
    <w:p>
      <w:r>
        <w:t>Line Num: 1</w:t>
      </w:r>
    </w:p>
    <w:p>
      <w:r>
        <w:t>Text:       HISTORY met Gallbladder CA now has bilateral creps and desat REPORT Cardiac shadow not enlarged. There is hazy opacification of both lung bases due to  pleural fluid and underlying consolidation.    May need further action Finalised by: &lt;DOCTOR&gt;</w:t>
      </w:r>
    </w:p>
    <w:p>
      <w:r>
        <w:t>Accession Number: 46fab269c10b72b539d842db78b5a4551fc75ea31556fae6c38300a1f34aeba2</w:t>
      </w:r>
    </w:p>
    <w:p>
      <w:r>
        <w:t>Updated Date Time: 13/1/2017 6:32</w:t>
      </w:r>
    </w:p>
    <w:p>
      <w:pPr>
        <w:pStyle w:val="Heading2"/>
      </w:pPr>
      <w:r>
        <w:t>Layman Explanation</w:t>
      </w:r>
    </w:p>
    <w:p>
      <w:r>
        <w:t>This radiology report discusses       HISTORY met Gallbladder CA now has bilateral creps and desat REPORT Cardiac shadow not enlarged. There is hazy opacification of both lung bases due to  pleural fluid and underlying consolidation.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