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7851</w:t>
      </w:r>
    </w:p>
    <w:p>
      <w:r>
        <w:t>Visit Number: 7d916bc62545364a7b461d83b20b1ed7cc743064b7f153fe8ad02fabee70e2a3</w:t>
      </w:r>
    </w:p>
    <w:p>
      <w:r>
        <w:t>Masked_PatientID: 7846</w:t>
      </w:r>
    </w:p>
    <w:p>
      <w:r>
        <w:t>Order ID: 0265c545d0f0b8a05ac6190750809a4bf430e7442b98797ff89054db0ad38675</w:t>
      </w:r>
    </w:p>
    <w:p>
      <w:r>
        <w:t>Order Name: Chest X-ray</w:t>
      </w:r>
    </w:p>
    <w:p>
      <w:r>
        <w:t>Result Item Code: CHE-NOV</w:t>
      </w:r>
    </w:p>
    <w:p>
      <w:r>
        <w:t>Performed Date Time: 07/1/2017 7:12</w:t>
      </w:r>
    </w:p>
    <w:p>
      <w:r>
        <w:t>Line Num: 1</w:t>
      </w:r>
    </w:p>
    <w:p>
      <w:r>
        <w:t>Text:       HISTORY new fever in intubated patient with rhinovirus and ARDS REPORT  ETT, nasogastric tube and right internal jugular line are noted in situ.  The heart  is slightly enlarged.  There are diffuse ground-glass changes in both lungs - grossly  unchanged as compared to the previous radiograph. Of   Known / Minor  Finalised by: &lt;DOCTOR&gt;</w:t>
      </w:r>
    </w:p>
    <w:p>
      <w:r>
        <w:t>Accession Number: 7f8dc576c6e07de03d780ef5a12947c18a9d838c755a78b1f4bc5e2ecc7ac4e0</w:t>
      </w:r>
    </w:p>
    <w:p>
      <w:r>
        <w:t>Updated Date Time: 07/1/2017 15:05</w:t>
      </w:r>
    </w:p>
    <w:p>
      <w:pPr>
        <w:pStyle w:val="Heading2"/>
      </w:pPr>
      <w:r>
        <w:t>Layman Explanation</w:t>
      </w:r>
    </w:p>
    <w:p>
      <w:r>
        <w:t>This radiology report discusses       HISTORY new fever in intubated patient with rhinovirus and ARDS REPORT  ETT, nasogastric tube and right internal jugular line are noted in situ.  The heart  is slightly enlarged.  There are diffuse ground-glass changes in both lungs - grossly  unchanged as compared to the previous radiograph. Of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