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7864</w:t>
      </w:r>
    </w:p>
    <w:p>
      <w:r>
        <w:t>Visit Number: f4bbc022fa3325407ed23fa98bd31f7a3225a96bdcfe5174908f0e5c7c00fc0b</w:t>
      </w:r>
    </w:p>
    <w:p>
      <w:r>
        <w:t>Masked_PatientID: 7864</w:t>
      </w:r>
    </w:p>
    <w:p>
      <w:r>
        <w:t>Order ID: 2dbb1dabe5cd4c9e4c402f7090f5c79b112368fd6c173e60fdcf4f23af3b7da6</w:t>
      </w:r>
    </w:p>
    <w:p>
      <w:r>
        <w:t>Order Name: Chest X-ray</w:t>
      </w:r>
    </w:p>
    <w:p>
      <w:r>
        <w:t>Result Item Code: CHE-NOV</w:t>
      </w:r>
    </w:p>
    <w:p>
      <w:r>
        <w:t>Performed Date Time: 10/10/2016 18:07</w:t>
      </w:r>
    </w:p>
    <w:p>
      <w:r>
        <w:t>Line Num: 1</w:t>
      </w:r>
    </w:p>
    <w:p>
      <w:r>
        <w:t>Text:       HISTORY COUGH X2/52 REPORT  There is consolidation in both lower zones.  Linear atelectasis is seen in the left  lower zone. There is no sizable pleural effusion. The heart is enlarged.   Further action or early intervention required Finalised by: &lt;DOCTOR&gt;</w:t>
      </w:r>
    </w:p>
    <w:p>
      <w:r>
        <w:t>Accession Number: 1ebab8ee31d2bf18b96ca3f90a2988990c811bb9e3ff8f04000c777ab939007e</w:t>
      </w:r>
    </w:p>
    <w:p>
      <w:r>
        <w:t>Updated Date Time: 11/10/2016 11:26</w:t>
      </w:r>
    </w:p>
    <w:p>
      <w:pPr>
        <w:pStyle w:val="Heading2"/>
      </w:pPr>
      <w:r>
        <w:t>Layman Explanation</w:t>
      </w:r>
    </w:p>
    <w:p>
      <w:r>
        <w:t>This radiology report discusses       HISTORY COUGH X2/52 REPORT  There is consolidation in both lower zones.  Linear atelectasis is seen in the left  lower zone. There is no sizable pleural effusion. The heart is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