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7889</w:t>
      </w:r>
    </w:p>
    <w:p>
      <w:r>
        <w:t>Visit Number: 27a06c6a56d66d260e7c6bdb0c2803c56e1961ce270a9e2f1517c40bc20e2bf3</w:t>
      </w:r>
    </w:p>
    <w:p>
      <w:r>
        <w:t>Masked_PatientID: 7867</w:t>
      </w:r>
    </w:p>
    <w:p>
      <w:r>
        <w:t>Order ID: 603c59174920bbd1e45db916bd338244d52779ee0eea425574db68bd3ce89762</w:t>
      </w:r>
    </w:p>
    <w:p>
      <w:r>
        <w:t>Order Name: Chest X-ray, Erect</w:t>
      </w:r>
    </w:p>
    <w:p>
      <w:r>
        <w:t>Result Item Code: CHE-ER</w:t>
      </w:r>
    </w:p>
    <w:p>
      <w:r>
        <w:t>Performed Date Time: 04/1/2016 10:39</w:t>
      </w:r>
    </w:p>
    <w:p>
      <w:r>
        <w:t>Line Num: 1</w:t>
      </w:r>
    </w:p>
    <w:p>
      <w:r>
        <w:t>Text:       HISTORY . relapsed AML s/p allogeneic transplant. ESBL E. coli bacteremia,. CMV and EBV reactivation.   GVHD gut. REPORT CHEST (PA ERECT) TOTAL OF ONE IMAGE There is a slight spinal scoliotic angulation that accounts for the patient rotation.  The tip of the right central venous line is projected over the cavoatrial area. The heart shadow is not enlarged. The mediastinum is not significantly widened. The  lungs show neither consolidation nor collapse.  Both lateral costophrenic angles  are preserved. There is a well-defined triangular shaped opacity projected over the right cardio-phrenic  angle projected over the posterior end of the right eleventh rib  and this may be due to a combination of overlapping shadows of normal structures.   Known / Minor  Finalised by: &lt;DOCTOR&gt;</w:t>
      </w:r>
    </w:p>
    <w:p>
      <w:r>
        <w:t>Accession Number: ebe3054f3cdf9b9c55e0c854af826811b774c5108f2f3ec4eb841eb616bdcd78</w:t>
      </w:r>
    </w:p>
    <w:p>
      <w:r>
        <w:t>Updated Date Time: 05/1/2016 17:50</w:t>
      </w:r>
    </w:p>
    <w:p>
      <w:pPr>
        <w:pStyle w:val="Heading2"/>
      </w:pPr>
      <w:r>
        <w:t>Layman Explanation</w:t>
      </w:r>
    </w:p>
    <w:p>
      <w:r>
        <w:t>This radiology report discusses       HISTORY . relapsed AML s/p allogeneic transplant. ESBL E. coli bacteremia,. CMV and EBV reactivation.   GVHD gut. REPORT CHEST (PA ERECT) TOTAL OF ONE IMAGE There is a slight spinal scoliotic angulation that accounts for the patient rotation.  The tip of the right central venous line is projected over the cavoatrial area. The heart shadow is not enlarged. The mediastinum is not significantly widened. The  lungs show neither consolidation nor collapse.  Both lateral costophrenic angles  are preserved. There is a well-defined triangular shaped opacity projected over the right cardio-phrenic  angle projected over the posterior end of the right eleventh rib  and this may be due to a combination of overlapping shadows of normal structures.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