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7903</w:t>
      </w:r>
    </w:p>
    <w:p>
      <w:r>
        <w:t>Visit Number: 839a4b36f677fc1bfbdd50d322e83378d588d359c102b87e0b27d28eb69ee781</w:t>
      </w:r>
    </w:p>
    <w:p>
      <w:r>
        <w:t>Masked_PatientID: 7867</w:t>
      </w:r>
    </w:p>
    <w:p>
      <w:r>
        <w:t>Order ID: 8c1d2e75dea7575dca86ca7a6e42524efea525f2c468535a7eb8c998d22f00f6</w:t>
      </w:r>
    </w:p>
    <w:p>
      <w:r>
        <w:t>Order Name: Chest X-ray</w:t>
      </w:r>
    </w:p>
    <w:p>
      <w:r>
        <w:t>Result Item Code: CHE-NOV</w:t>
      </w:r>
    </w:p>
    <w:p>
      <w:r>
        <w:t>Performed Date Time: 10/12/2016 16:07</w:t>
      </w:r>
    </w:p>
    <w:p>
      <w:r>
        <w:t>Line Num: 1</w:t>
      </w:r>
    </w:p>
    <w:p>
      <w:r>
        <w:t>Text:       HISTORY Brain mass REPORT  Chest X-ray: Comparison was made to the prior radiograph dated 27 September 2016. Right-sided central line is seen with tip in SVC.  The heart is not enlarged.  The  aorta is unfolded.  No gross consolidation or sizeable pleural effusion is seen.   Known / Minor  Finalised by: &lt;DOCTOR&gt;</w:t>
      </w:r>
    </w:p>
    <w:p>
      <w:r>
        <w:t>Accession Number: c5ee8571be74cc1d5d0014d43cd1c09ab849a01d8284cfc0b9c122443862d337</w:t>
      </w:r>
    </w:p>
    <w:p>
      <w:r>
        <w:t>Updated Date Time: 11/12/2016 9:57</w:t>
      </w:r>
    </w:p>
    <w:p>
      <w:pPr>
        <w:pStyle w:val="Heading2"/>
      </w:pPr>
      <w:r>
        <w:t>Layman Explanation</w:t>
      </w:r>
    </w:p>
    <w:p>
      <w:r>
        <w:t>This radiology report discusses       HISTORY Brain mass REPORT  Chest X-ray: Comparison was made to the prior radiograph dated 27 September 2016. Right-sided central line is seen with tip in SVC.  The heart is not enlarged.  The  aorta is unfolded.  No gross consolidation or sizeable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