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7902</w:t>
      </w:r>
    </w:p>
    <w:p>
      <w:r>
        <w:t>Visit Number: cedba0ad6580022dfe4081988515325bac80ab889da2689182027b8793498583</w:t>
      </w:r>
    </w:p>
    <w:p>
      <w:r>
        <w:t>Masked_PatientID: 7867</w:t>
      </w:r>
    </w:p>
    <w:p>
      <w:r>
        <w:t>Order ID: d3f078e2cacb5b66ab25e503a9ba99cd60c0a4f5f559b9dc2f3f6bcd66495b37</w:t>
      </w:r>
    </w:p>
    <w:p>
      <w:r>
        <w:t>Order Name: Chest X-ray</w:t>
      </w:r>
    </w:p>
    <w:p>
      <w:r>
        <w:t>Result Item Code: CHE-NOV</w:t>
      </w:r>
    </w:p>
    <w:p>
      <w:r>
        <w:t>Performed Date Time: 10/7/2016 7:55</w:t>
      </w:r>
    </w:p>
    <w:p>
      <w:r>
        <w:t>Line Num: 1</w:t>
      </w:r>
    </w:p>
    <w:p>
      <w:r>
        <w:t>Text:       HISTORY Fever &gt;38.0 REPORT  Heart size is normal.  The aorta shows mild unfolding. The right central line has its tip in the region of the SVC. The lungs are clear.   Known / Minor  Finalised by: &lt;DOCTOR&gt;</w:t>
      </w:r>
    </w:p>
    <w:p>
      <w:r>
        <w:t>Accession Number: 50f6e1d8bb54c3a563a4bca08716440b95ee2db4626e0fa358e8eb92d453bf69</w:t>
      </w:r>
    </w:p>
    <w:p>
      <w:r>
        <w:t>Updated Date Time: 14/7/2016 14:42</w:t>
      </w:r>
    </w:p>
    <w:p>
      <w:pPr>
        <w:pStyle w:val="Heading2"/>
      </w:pPr>
      <w:r>
        <w:t>Layman Explanation</w:t>
      </w:r>
    </w:p>
    <w:p>
      <w:r>
        <w:t>This radiology report discusses       HISTORY Fever &gt;38.0 REPORT  Heart size is normal.  The aorta shows mild unfolding. The right central line has its tip in the region of the SVC. The lungs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