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7892</w:t>
      </w:r>
    </w:p>
    <w:p>
      <w:r>
        <w:t>Visit Number: 27a06c6a56d66d260e7c6bdb0c2803c56e1961ce270a9e2f1517c40bc20e2bf3</w:t>
      </w:r>
    </w:p>
    <w:p>
      <w:r>
        <w:t>Masked_PatientID: 7867</w:t>
      </w:r>
    </w:p>
    <w:p>
      <w:r>
        <w:t>Order ID: c3ef743dbe4406844e977a48ef575be78de10dd64d30d55fe12d3af0ae6e34ef</w:t>
      </w:r>
    </w:p>
    <w:p>
      <w:r>
        <w:t>Order Name: Chest X-ray, Erect</w:t>
      </w:r>
    </w:p>
    <w:p>
      <w:r>
        <w:t>Result Item Code: CHE-ER</w:t>
      </w:r>
    </w:p>
    <w:p>
      <w:r>
        <w:t>Performed Date Time: 20/1/2016 21:06</w:t>
      </w:r>
    </w:p>
    <w:p>
      <w:r>
        <w:t>Line Num: 1</w:t>
      </w:r>
    </w:p>
    <w:p>
      <w:r>
        <w:t>Text:       HISTORY surveillance REPORT  The heart is normal in size.  Hilar outlines are unremarkable.  A right CVP line  is noted in situ with the tip at the root of the SVC.  No focal consolidation is  seen in the lungs.   Known / Minor  Finalised by: &lt;DOCTOR&gt;</w:t>
      </w:r>
    </w:p>
    <w:p>
      <w:r>
        <w:t>Accession Number: 8e1b32b882077174534d2f088b2575a555ed878e541ecbb1b3ce2cc4be1560fd</w:t>
      </w:r>
    </w:p>
    <w:p>
      <w:r>
        <w:t>Updated Date Time: 21/1/2016 9:57</w:t>
      </w:r>
    </w:p>
    <w:p>
      <w:pPr>
        <w:pStyle w:val="Heading2"/>
      </w:pPr>
      <w:r>
        <w:t>Layman Explanation</w:t>
      </w:r>
    </w:p>
    <w:p>
      <w:r>
        <w:t>This radiology report discusses       HISTORY surveillance REPORT  The heart is normal in size.  Hilar outlines are unremarkable.  A right CVP line  is noted in situ with the tip at the root of the SVC.  No focal consolidation is  seen in the lungs.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