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7873</w:t>
      </w:r>
    </w:p>
    <w:p>
      <w:r>
        <w:t>Visit Number: 1ca34c700b0d86a230e2822fcd22c29db335e84dbb479635303052f6017cd789</w:t>
      </w:r>
    </w:p>
    <w:p>
      <w:r>
        <w:t>Masked_PatientID: 7867</w:t>
      </w:r>
    </w:p>
    <w:p>
      <w:r>
        <w:t>Order ID: 3d5fe17ebfdf5cf700e31719e3b85c3248781798cb469299fd1ae68e821c8c23</w:t>
      </w:r>
    </w:p>
    <w:p>
      <w:r>
        <w:t>Order Name: Chest X-ray</w:t>
      </w:r>
    </w:p>
    <w:p>
      <w:r>
        <w:t>Result Item Code: CHE-NOV</w:t>
      </w:r>
    </w:p>
    <w:p>
      <w:r>
        <w:t>Performed Date Time: 22/7/2015 3:17</w:t>
      </w:r>
    </w:p>
    <w:p>
      <w:r>
        <w:t>Line Num: 1</w:t>
      </w:r>
    </w:p>
    <w:p>
      <w:r>
        <w:t>Text:       HISTORY cough REPORT The prior chest radiograph dated 5 June 2015 was reviewed. A right-sided central venous catheter is seen in situ, with its tip projected over  the right atrium. The size of the cardiac silhouette is within normal limits.  No consolidation or  pleural effusion is seen.   Known / Minor  Reported by: &lt;DOCTOR&gt;</w:t>
      </w:r>
    </w:p>
    <w:p>
      <w:r>
        <w:t>Accession Number: 72c03dcf489b37f41111a8a6951b5c5c434440f683ce45f8eeee310334c585b2</w:t>
      </w:r>
    </w:p>
    <w:p>
      <w:r>
        <w:t>Updated Date Time: 23/7/2015 14:28</w:t>
      </w:r>
    </w:p>
    <w:p>
      <w:pPr>
        <w:pStyle w:val="Heading2"/>
      </w:pPr>
      <w:r>
        <w:t>Layman Explanation</w:t>
      </w:r>
    </w:p>
    <w:p>
      <w:r>
        <w:t>This radiology report discusses       HISTORY cough REPORT The prior chest radiograph dated 5 June 2015 was reviewed. A right-sided central venous catheter is seen in situ, with its tip projected over  the right atrium. The size of the cardiac silhouette is within normal limits.  No consolidation or  pleural effusion is seen.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