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7917</w:t>
      </w:r>
    </w:p>
    <w:p>
      <w:r>
        <w:t>Visit Number: 29ea6c6f44ba132057cb4b5ea49d1e81c8fb394bc062e29bc152e64bdbd7673e</w:t>
      </w:r>
    </w:p>
    <w:p>
      <w:r>
        <w:t>Masked_PatientID: 7917</w:t>
      </w:r>
    </w:p>
    <w:p>
      <w:r>
        <w:t>Order ID: f0096ac5c598b9b53e92ae088117eb0519cace9cc4c1b5a676b560c23f7ac1ce</w:t>
      </w:r>
    </w:p>
    <w:p>
      <w:r>
        <w:t>Order Name: Chest X-ray, Erect</w:t>
      </w:r>
    </w:p>
    <w:p>
      <w:r>
        <w:t>Result Item Code: CHE-ER</w:t>
      </w:r>
    </w:p>
    <w:p>
      <w:r>
        <w:t>Performed Date Time: 27/9/2015 16:52</w:t>
      </w:r>
    </w:p>
    <w:p>
      <w:r>
        <w:t>Line Num: 1</w:t>
      </w:r>
    </w:p>
    <w:p>
      <w:r>
        <w:t>Text:       HISTORY hemoptysis REPORT  Comparison made to previous radiograph dated 11 March 2015. Heart size cannot be accurately assessed on this AP projection. Thoracic aorta is  unfolded. There is no focal consolidation, pleural effusion or pneumothorax.   Known / Minor  Finalised by: &lt;DOCTOR&gt;</w:t>
      </w:r>
    </w:p>
    <w:p>
      <w:r>
        <w:t>Accession Number: ebe3921dd79dcf0058e1c61981e38a3fd579d2271a1255fd6d657ad4c1563c47</w:t>
      </w:r>
    </w:p>
    <w:p>
      <w:r>
        <w:t>Updated Date Time: 28/9/2015 10:28</w:t>
      </w:r>
    </w:p>
    <w:p>
      <w:pPr>
        <w:pStyle w:val="Heading2"/>
      </w:pPr>
      <w:r>
        <w:t>Layman Explanation</w:t>
      </w:r>
    </w:p>
    <w:p>
      <w:r>
        <w:t>This radiology report discusses       HISTORY hemoptysis REPORT  Comparison made to previous radiograph dated 11 March 2015. Heart size cannot be accurately assessed on this AP projection. Thoracic aorta is  unfolded. There is no focal consolidation, pleural effusion or pneumothorax.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