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7949</w:t>
      </w:r>
    </w:p>
    <w:p>
      <w:r>
        <w:t>Visit Number: e209ff63e7d07670819de3f3e8beea6bb5c123df4dfe3b42796f7dea26446a3c</w:t>
      </w:r>
    </w:p>
    <w:p>
      <w:r>
        <w:t>Masked_PatientID: 7949</w:t>
      </w:r>
    </w:p>
    <w:p>
      <w:r>
        <w:t>Order ID: d62108ada7ea26ce10d74f5e3bb1ee7d46e13992faf4667fa8112fa26f53c91f</w:t>
      </w:r>
    </w:p>
    <w:p>
      <w:r>
        <w:t>Order Name: Chest X-ray, Erect</w:t>
      </w:r>
    </w:p>
    <w:p>
      <w:r>
        <w:t>Result Item Code: CHE-ER</w:t>
      </w:r>
    </w:p>
    <w:p>
      <w:r>
        <w:t>Performed Date Time: 19/4/2018 0:47</w:t>
      </w:r>
    </w:p>
    <w:p>
      <w:r>
        <w:t>Line Num: 1</w:t>
      </w:r>
    </w:p>
    <w:p>
      <w:r>
        <w:t>Text:       HISTORY fever with cough REPORT Chest: A P sitting: No previous chest radiograph was available for comparison. Patchy consolidation is noted in the left lower - mid zone suggesting active infection.  Clinical correlation and attention on follow-up is suggested to document resolution. No sizeable pleural effusion is seen. Minimal pleural thickening is seen in bilateral lung apex. The heart size cannot be accurately assessed in this projection.   Further action or early intervention required Finalised by: &lt;DOCTOR&gt;</w:t>
      </w:r>
    </w:p>
    <w:p>
      <w:r>
        <w:t>Accession Number: c68dd82d08b851924183b700d2c8f4ed5215c275f85d593208471ff98568969a</w:t>
      </w:r>
    </w:p>
    <w:p>
      <w:r>
        <w:t>Updated Date Time: 12/9/2018 10:28</w:t>
      </w:r>
    </w:p>
    <w:p>
      <w:pPr>
        <w:pStyle w:val="Heading2"/>
      </w:pPr>
      <w:r>
        <w:t>Layman Explanation</w:t>
      </w:r>
    </w:p>
    <w:p>
      <w:r>
        <w:t>This radiology report discusses       HISTORY fever with cough REPORT Chest: A P sitting: No previous chest radiograph was available for comparison. Patchy consolidation is noted in the left lower - mid zone suggesting active infection.  Clinical correlation and attention on follow-up is suggested to document resolution. No sizeable pleural effusion is seen. Minimal pleural thickening is seen in bilateral lung apex. The heart size cannot be accurately assessed in this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