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7955</w:t>
      </w:r>
    </w:p>
    <w:p>
      <w:r>
        <w:t>Visit Number: a7d4b9afe70566e9c67325c86afc2c9cae47ecaf25f89ffe37e0efefbc46648c</w:t>
      </w:r>
    </w:p>
    <w:p>
      <w:r>
        <w:t>Masked_PatientID: 7952</w:t>
      </w:r>
    </w:p>
    <w:p>
      <w:r>
        <w:t>Order ID: e794bd2f219c80d4be7a7fc2cfdeeed2894d2434e0c3da26defa4bd75e1e3fb1</w:t>
      </w:r>
    </w:p>
    <w:p>
      <w:r>
        <w:t>Order Name: Chest X-ray</w:t>
      </w:r>
    </w:p>
    <w:p>
      <w:r>
        <w:t>Result Item Code: CHE-NOV</w:t>
      </w:r>
    </w:p>
    <w:p>
      <w:r>
        <w:t>Performed Date Time: 01/10/2018 5:08</w:t>
      </w:r>
    </w:p>
    <w:p>
      <w:r>
        <w:t>Line Num: 1</w:t>
      </w:r>
    </w:p>
    <w:p>
      <w:r>
        <w:t>Text:          [ Post CABG.  The heart is mildly enlarged.  There is right basal pleural effusion.   Right IJ catheter and left CT are unchanged.   May need further action Finalised by: &lt;DOCTOR&gt;</w:t>
      </w:r>
    </w:p>
    <w:p>
      <w:r>
        <w:t>Accession Number: 8ced102878f9d72006362cd979eca4bc724bf7ce6061c7c9419dcb9435fb4dc3</w:t>
      </w:r>
    </w:p>
    <w:p>
      <w:r>
        <w:t>Updated Date Time: 02/10/2018 6:10</w:t>
      </w:r>
    </w:p>
    <w:p>
      <w:pPr>
        <w:pStyle w:val="Heading2"/>
      </w:pPr>
      <w:r>
        <w:t>Layman Explanation</w:t>
      </w:r>
    </w:p>
    <w:p>
      <w:r>
        <w:t>This radiology report discusses          [ Post CABG.  The heart is mildly enlarged.  There is right basal pleural effusion.   Right IJ catheter and left CT are unchanged.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