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800</w:t>
      </w:r>
    </w:p>
    <w:p>
      <w:r>
        <w:t>Visit Number: 54fffa30148113a721370ef42b89b659f19fefad3b83cf86a359624688f7abca</w:t>
      </w:r>
    </w:p>
    <w:p>
      <w:r>
        <w:t>Masked_PatientID: 798</w:t>
      </w:r>
    </w:p>
    <w:p>
      <w:r>
        <w:t>Order ID: 2f51813a50c64824c97dc81367634fa93e98b7c67fa9b00d90666d7d60b276e6</w:t>
      </w:r>
    </w:p>
    <w:p>
      <w:r>
        <w:t>Order Name: Chest X-ray, Erect</w:t>
      </w:r>
    </w:p>
    <w:p>
      <w:r>
        <w:t>Result Item Code: CHE-ER</w:t>
      </w:r>
    </w:p>
    <w:p>
      <w:r>
        <w:t>Performed Date Time: 15/10/2018 16:08</w:t>
      </w:r>
    </w:p>
    <w:p>
      <w:r>
        <w:t>Line Num: 1</w:t>
      </w:r>
    </w:p>
    <w:p>
      <w:r>
        <w:t>Text:          [ The heart is enlarged with mild pulmonary oedema.  The aorta is unfurled.  NG tube  tip is in the distal stomach.  Incidental right staghorn calculus is visualised.    May need further action Finalised by: &lt;DOCTOR&gt;</w:t>
      </w:r>
    </w:p>
    <w:p>
      <w:r>
        <w:t>Accession Number: 1ceeb9d219cd9279f5816e92511631ae91b2b81e5bbe6f348a11e7288ad6b04a</w:t>
      </w:r>
    </w:p>
    <w:p>
      <w:r>
        <w:t>Updated Date Time: 16/10/2018 6:24</w:t>
      </w:r>
    </w:p>
    <w:p>
      <w:pPr>
        <w:pStyle w:val="Heading2"/>
      </w:pPr>
      <w:r>
        <w:t>Layman Explanation</w:t>
      </w:r>
    </w:p>
    <w:p>
      <w:r>
        <w:t>This radiology report discusses          [ The heart is enlarged with mild pulmonary oedema.  The aorta is unfurled.  NG tube  tip is in the distal stomach.  Incidental right staghorn calculus is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