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7988</w:t>
      </w:r>
    </w:p>
    <w:p>
      <w:r>
        <w:t>Visit Number: 71a1a1d13a16b8e26bf679412692e87d1449b570f87d59be442f9a652c764bef</w:t>
      </w:r>
    </w:p>
    <w:p>
      <w:r>
        <w:t>Masked_PatientID: 7985</w:t>
      </w:r>
    </w:p>
    <w:p>
      <w:r>
        <w:t>Order ID: 11da6f7af8e6bff176f6c4b1c2ad956a94d8ae4d5a0f9a1df00194a5af4e794c</w:t>
      </w:r>
    </w:p>
    <w:p>
      <w:r>
        <w:t>Order Name: Chest X-ray, Erect</w:t>
      </w:r>
    </w:p>
    <w:p>
      <w:r>
        <w:t>Result Item Code: CHE-ER</w:t>
      </w:r>
    </w:p>
    <w:p>
      <w:r>
        <w:t>Performed Date Time: 16/8/2020 8:43</w:t>
      </w:r>
    </w:p>
    <w:p>
      <w:r>
        <w:t>Line Num: 1</w:t>
      </w:r>
    </w:p>
    <w:p>
      <w:r>
        <w:t>Text: HISTORY  SOB - chest pain REPORT Studies reviewed: Chest X-ray 16/12/2019;Chest X-ray, Erect 11/12/2019 Pacemaker leads, sternotomy wires and mediastinal clips are noted. The heart is enlarged. Increased patchy opacities in bilateral lowerzones suspicious  for consolidation. No large pleural effusion is seen. Report Indicator: May need further action Finalised by: &lt;DOCTOR&gt;</w:t>
      </w:r>
    </w:p>
    <w:p>
      <w:r>
        <w:t>Accession Number: 440d5a4fe10f7a920433755a8dfa43640f3b4a7c30d88eb9c0c60b7519acd27f</w:t>
      </w:r>
    </w:p>
    <w:p>
      <w:r>
        <w:t>Updated Date Time: 16/8/2020 9:03</w:t>
      </w:r>
    </w:p>
    <w:p>
      <w:pPr>
        <w:pStyle w:val="Heading2"/>
      </w:pPr>
      <w:r>
        <w:t>Layman Explanation</w:t>
      </w:r>
    </w:p>
    <w:p>
      <w:r>
        <w:t>This radiology report discusses HISTORY  SOB - chest pain REPORT Studies reviewed: Chest X-ray 16/12/2019;Chest X-ray, Erect 11/12/2019 Pacemaker leads, sternotomy wires and mediastinal clips are noted. The heart is enlarged. Increased patchy opacities in bilateral lowerzones suspicious  for consolidation. No large pleural effusion is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