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7991</w:t>
      </w:r>
    </w:p>
    <w:p>
      <w:r>
        <w:t>Visit Number: 0e9551e141f27a442c199c55dfbe7dcc461e164ff3e957360b2ee2cd97049b8c</w:t>
      </w:r>
    </w:p>
    <w:p>
      <w:r>
        <w:t>Masked_PatientID: 7985</w:t>
      </w:r>
    </w:p>
    <w:p>
      <w:r>
        <w:t>Order ID: 3a4e5097c3fa867cff03579c899e61ec746d08a6b42ec1792c46d8e9a893dbc5</w:t>
      </w:r>
    </w:p>
    <w:p>
      <w:r>
        <w:t>Order Name: Chest X-ray, Erect</w:t>
      </w:r>
    </w:p>
    <w:p>
      <w:r>
        <w:t>Result Item Code: CHE-ER</w:t>
      </w:r>
    </w:p>
    <w:p>
      <w:r>
        <w:t>Performed Date Time: 17/9/2020 11:55</w:t>
      </w:r>
    </w:p>
    <w:p>
      <w:r>
        <w:t>Line Num: 1</w:t>
      </w:r>
    </w:p>
    <w:p>
      <w:r>
        <w:t>Text: HISTORY  SOB x 1 day _+ coughing x5 days + assess resolution of pnuemonia REPORT Studies reviewed: Chest X-ray, Erect 16/08/2020;Chest X-ray 16/12/2019 Suboptimal inspiratory effort. The heart appears enlarged. No active lung lesion is seen. Stable left lower zone pleural thickening. Cardiac pacemaker device with leads in the coronary sinus, right atrium and right  ventricle. Sternotomy wires noted. Degenerative changes are seen in the spine. Report Indicator: Known / Minor Finalised by: &lt;DOCTOR&gt;</w:t>
      </w:r>
    </w:p>
    <w:p>
      <w:r>
        <w:t>Accession Number: 8b460478c5528c309e165201277a6a510e94c76f3c81820cdacf7fa9dbed989b</w:t>
      </w:r>
    </w:p>
    <w:p>
      <w:r>
        <w:t>Updated Date Time: 17/9/2020 12:19</w:t>
      </w:r>
    </w:p>
    <w:p>
      <w:pPr>
        <w:pStyle w:val="Heading2"/>
      </w:pPr>
      <w:r>
        <w:t>Layman Explanation</w:t>
      </w:r>
    </w:p>
    <w:p>
      <w:r>
        <w:t>This radiology report discusses HISTORY  SOB x 1 day _+ coughing x5 days + assess resolution of pnuemonia REPORT Studies reviewed: Chest X-ray, Erect 16/08/2020;Chest X-ray 16/12/2019 Suboptimal inspiratory effort. The heart appears enlarged. No active lung lesion is seen. Stable left lower zone pleural thickening. Cardiac pacemaker device with leads in the coronary sinus, right atrium and right  ventricle. Sternotomy wires noted. Degenerative changes are seen in the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