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8006</w:t>
      </w:r>
    </w:p>
    <w:p>
      <w:r>
        <w:t>Visit Number: 91b48bedba4a9084f347ec2e3c82d6492234511ebdb498ccfc8ff8760dff9f35</w:t>
      </w:r>
    </w:p>
    <w:p>
      <w:r>
        <w:t>Masked_PatientID: 7993</w:t>
      </w:r>
    </w:p>
    <w:p>
      <w:r>
        <w:t>Order ID: b4f7092cc811fb6381fc3d8f853cbfdd0350dd6da4afbbd5a194b5cffd41cd80</w:t>
      </w:r>
    </w:p>
    <w:p>
      <w:r>
        <w:t>Order Name: CT Chest or Thorax</w:t>
      </w:r>
    </w:p>
    <w:p>
      <w:r>
        <w:t>Result Item Code: CTCHE</w:t>
      </w:r>
    </w:p>
    <w:p>
      <w:r>
        <w:t>Performed Date Time: 11/11/2015 11:23</w:t>
      </w:r>
    </w:p>
    <w:p>
      <w:r>
        <w:t>Line Num: 1</w:t>
      </w:r>
    </w:p>
    <w:p>
      <w:r>
        <w:t>Text:       HISTORY HCAP, IE, HSV isolatd in BAL, now worsening of O2 requirement, s/p intubation to re-assess lung TECHNIQUE Scans of the thorax were acquired after the administration of   Intravenous contrast: Omnipaque 350 Contrast volume (ml):  50 FINDINGS .  Comparison made with the last CT scan of 26.10.15. The mediastinal vessels opacify normally. There are small nodes present in the mediastinum,  likely with active in nature, the previous mentioned precarinal lymph nodecyst is  stable in size. The heart is normal in size. No pericardial effusion is seen. There are areas of scattered ground glass appearance in both upper lobes, stable.   There are ground-glass changes and consolidation in the right lower lobe. There  are also areas of consolidation in the left lower lobe.  No area of cavitation with  fluid level is seen in these areas of consolidation.  There is bilateral moderate    pleural effusion.  No pneumothorax is seen. The endotracheal tube is in place within the trachea.  The tip of the left long line  is in the lower SVC.  A feeding tube is present with the tip in the body of stomach. The limited sections of the upper abdomen in the arterial phase are unremarkable.  There are degenerative bony changes with a stable mild T12 compression fracture. CONCLUSION  Bilateral lung changes of pneumonia and no cavitation is seen. Bilateral pleural effusions.   May need further action Finalised by: &lt;DOCTOR&gt;</w:t>
      </w:r>
    </w:p>
    <w:p>
      <w:r>
        <w:t>Accession Number: 2ae35018a503fb38ddbf66c9cf01b51d937fde771d1ecabb2f0a02ab95179543</w:t>
      </w:r>
    </w:p>
    <w:p>
      <w:r>
        <w:t>Updated Date Time: 11/11/2015 12:24</w:t>
      </w:r>
    </w:p>
    <w:p>
      <w:pPr>
        <w:pStyle w:val="Heading2"/>
      </w:pPr>
      <w:r>
        <w:t>Layman Explanation</w:t>
      </w:r>
    </w:p>
    <w:p>
      <w:r>
        <w:t>This radiology report discusses       HISTORY HCAP, IE, HSV isolatd in BAL, now worsening of O2 requirement, s/p intubation to re-assess lung TECHNIQUE Scans of the thorax were acquired after the administration of   Intravenous contrast: Omnipaque 350 Contrast volume (ml):  50 FINDINGS .  Comparison made with the last CT scan of 26.10.15. The mediastinal vessels opacify normally. There are small nodes present in the mediastinum,  likely with active in nature, the previous mentioned precarinal lymph nodecyst is  stable in size. The heart is normal in size. No pericardial effusion is seen. There are areas of scattered ground glass appearance in both upper lobes, stable.   There are ground-glass changes and consolidation in the right lower lobe. There  are also areas of consolidation in the left lower lobe.  No area of cavitation with  fluid level is seen in these areas of consolidation.  There is bilateral moderate    pleural effusion.  No pneumothorax is seen. The endotracheal tube is in place within the trachea.  The tip of the left long line  is in the lower SVC.  A feeding tube is present with the tip in the body of stomach. The limited sections of the upper abdomen in the arterial phase are unremarkable.  There are degenerative bony changes with a stable mild T12 compression fracture. CONCLUSION  Bilateral lung changes of pneumonia and no cavitation is seen. Bilateral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