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7998</w:t>
      </w:r>
    </w:p>
    <w:p>
      <w:r>
        <w:t>Visit Number: 91b48bedba4a9084f347ec2e3c82d6492234511ebdb498ccfc8ff8760dff9f35</w:t>
      </w:r>
    </w:p>
    <w:p>
      <w:r>
        <w:t>Masked_PatientID: 7993</w:t>
      </w:r>
    </w:p>
    <w:p>
      <w:r>
        <w:t>Order ID: 3a925fceca771aff03e20229eddd96aac17583380adf9a8ac93ddea4d8cbe22c</w:t>
      </w:r>
    </w:p>
    <w:p>
      <w:r>
        <w:t>Order Name: CT Chest, Abdomen and Pelvis</w:t>
      </w:r>
    </w:p>
    <w:p>
      <w:r>
        <w:t>Result Item Code: CTCHEABDP</w:t>
      </w:r>
    </w:p>
    <w:p>
      <w:r>
        <w:t>Performed Date Time: 26/10/2015 16:29</w:t>
      </w:r>
    </w:p>
    <w:p>
      <w:r>
        <w:t>Line Num: 1</w:t>
      </w:r>
    </w:p>
    <w:p>
      <w:r>
        <w:t>Text:       HISTORY enterococcus bacteremia TRO GI source. Intubated for eneterococcus pneumonia TECHNIQUE Contrast-enhanced CT of the thorax, abdomen and pelvis. Intravenous contrast: Omnipaque 350 - Volume (ml): 80 FINDINGS In the thorax, there is extensive ground-glass opacification and air-space consolidation  in the lungs, worse in the upper lobes.  This is consistent with a pneumonia.   There are moderate-sized bilateral pleural effusions.   Mildly enlarged lymph nodesare seen in the mediastinum, the largest node measuring  1.5 x 1.2 cm and located in the pre-carinal region (series 402 image 34). These nodes  are probably reactive in aetiology. In the abdomen, the liver shows no focal lesion to suggest an abscess.  The biliary  tree is not dilated.  The gallbladder appears normal. The spleen, pancreas and adrenal glands are unremarkable. The kidneys show no abnormality.  There is no hydronephrosis. In the pelvis, the urinary bladder is collapsedaround a Foley catheter and its wall  cannot be assessed.  The prostate gland shows no abscess. The bowel appears normal. No enlarged lymph node is detected. There is no ascites. The bones are generally osteopenic.  There is a mild compression fracture of T12.   The patient is post-surgical fixation for an intertrochanteric fracture of the left  femur. The patient is intubated, the tip of the endotracheal tube in the trachea.  There  is a nasogastric tube, its tip in the gastric antrum.  There is a dense metallic  object in the small bowel, of uncertain nature. CONCLUSION No source of sepsis is seen in the abdomen and pelvis. The lungs show extensive air-space  consolidation and ground-glass opacification, consistent with a pneumonia.   May need further action Finalised by: &lt;DOCTOR&gt;</w:t>
      </w:r>
    </w:p>
    <w:p>
      <w:r>
        <w:t>Accession Number: 08d8258bd0f23def8affbe0da80dd594c477adfb01dfc9d23c78e9b791668544</w:t>
      </w:r>
    </w:p>
    <w:p>
      <w:r>
        <w:t>Updated Date Time: 26/10/2015 16:47</w:t>
      </w:r>
    </w:p>
    <w:p>
      <w:pPr>
        <w:pStyle w:val="Heading2"/>
      </w:pPr>
      <w:r>
        <w:t>Layman Explanation</w:t>
      </w:r>
    </w:p>
    <w:p>
      <w:r>
        <w:t>This radiology report discusses       HISTORY enterococcus bacteremia TRO GI source. Intubated for eneterococcus pneumonia TECHNIQUE Contrast-enhanced CT of the thorax, abdomen and pelvis. Intravenous contrast: Omnipaque 350 - Volume (ml): 80 FINDINGS In the thorax, there is extensive ground-glass opacification and air-space consolidation  in the lungs, worse in the upper lobes.  This is consistent with a pneumonia.   There are moderate-sized bilateral pleural effusions.   Mildly enlarged lymph nodesare seen in the mediastinum, the largest node measuring  1.5 x 1.2 cm and located in the pre-carinal region (series 402 image 34). These nodes  are probably reactive in aetiology. In the abdomen, the liver shows no focal lesion to suggest an abscess.  The biliary  tree is not dilated.  The gallbladder appears normal. The spleen, pancreas and adrenal glands are unremarkable. The kidneys show no abnormality.  There is no hydronephrosis. In the pelvis, the urinary bladder is collapsedaround a Foley catheter and its wall  cannot be assessed.  The prostate gland shows no abscess. The bowel appears normal. No enlarged lymph node is detected. There is no ascites. The bones are generally osteopenic.  There is a mild compression fracture of T12.   The patient is post-surgical fixation for an intertrochanteric fracture of the left  femur. The patient is intubated, the tip of the endotracheal tube in the trachea.  There  is a nasogastric tube, its tip in the gastric antrum.  There is a dense metallic  object in the small bowel, of uncertain nature. CONCLUSION No source of sepsis is seen in the abdomen and pelvis. The lungs show extensive air-space  consolidation and ground-glass opacification, consistent with a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