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8025</w:t>
      </w:r>
    </w:p>
    <w:p>
      <w:r>
        <w:t>Visit Number: 84c7d4158c54628c5e0819c235961b1d4b05869d1dee7de09251c2a758fcde13</w:t>
      </w:r>
    </w:p>
    <w:p>
      <w:r>
        <w:t>Masked_PatientID: 8020</w:t>
      </w:r>
    </w:p>
    <w:p>
      <w:r>
        <w:t>Order ID: 8afdaac4422328b58523006f8a49fdc65fb4bc43659de091e8368a8d34882a68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02/3/2016 12:01</w:t>
      </w:r>
    </w:p>
    <w:p>
      <w:r>
        <w:t>Line Num: 1</w:t>
      </w:r>
    </w:p>
    <w:p>
      <w:r>
        <w:t>Text:             HISTORY Pre-Admission Test. ESRF on dialysis. IHD: TVD. Cath at CGH in 2006. Had successful PCI to LAD/LCX/OM EF drop from 40% in 2006 to 21% on 2DE done this admission on the 14/11/15. Mild  to mod MR  dilated LA and RA. Pul HT 80mmHg. Stress MPI Feb 2016- moderate ischaemia. EF 27% FINDINGS    The right central line is in a satisfactory position with the tip in the right atrium. The heart is mildly enlarged. The lungs are clear.     Known / Minor  Finalised by: &lt;DOCTOR&gt;</w:t>
      </w:r>
    </w:p>
    <w:p>
      <w:r>
        <w:t>Accession Number: ac59bc472b467d75ea91fe2da164967016c6439d34d74364e5aa55cb25eb1480</w:t>
      </w:r>
    </w:p>
    <w:p>
      <w:r>
        <w:t>Updated Date Time: 02/3/2016 15:19</w:t>
      </w:r>
    </w:p>
    <w:p>
      <w:pPr>
        <w:pStyle w:val="Heading2"/>
      </w:pPr>
      <w:r>
        <w:t>Layman Explanation</w:t>
      </w:r>
    </w:p>
    <w:p>
      <w:r>
        <w:t>This radiology report discusses             HISTORY Pre-Admission Test. ESRF on dialysis. IHD: TVD. Cath at CGH in 2006. Had successful PCI to LAD/LCX/OM EF drop from 40% in 2006 to 21% on 2DE done this admission on the 14/11/15. Mild  to mod MR  dilated LA and RA. Pul HT 80mmHg. Stress MPI Feb 2016- moderate ischaemia. EF 27% FINDINGS    The right central line is in a satisfactory position with the tip in the right atrium. The heart is mildly enlarged. The lungs are clear.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