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8023</w:t>
      </w:r>
    </w:p>
    <w:p>
      <w:r>
        <w:t>Visit Number: b997cc2b03c4c5a91c5fa4ed7bafd0aad64341019e2d640d2a826b0237c04a29</w:t>
      </w:r>
    </w:p>
    <w:p>
      <w:r>
        <w:t>Masked_PatientID: 8020</w:t>
      </w:r>
    </w:p>
    <w:p>
      <w:r>
        <w:t>Order ID: a5e8ff4d626e43cb6882e9f7ca58c6393370e68e9f5350fdfcdf93b9f6bb4d2c</w:t>
      </w:r>
    </w:p>
    <w:p>
      <w:r>
        <w:t>Order Name: CT Chest, Abdomen and Pelvis</w:t>
      </w:r>
    </w:p>
    <w:p>
      <w:r>
        <w:t>Result Item Code: CTCHEABDP</w:t>
      </w:r>
    </w:p>
    <w:p>
      <w:r>
        <w:t>Performed Date Time: 07/11/2016 16:20</w:t>
      </w:r>
    </w:p>
    <w:p>
      <w:r>
        <w:t>Line Num: 1</w:t>
      </w:r>
    </w:p>
    <w:p>
      <w:r>
        <w:t>Text:       HISTORY anemia with LOW TRO malignancy TECHNIQUE Scans acquired as per department protocol. Intravenous contrast: Omnipaque 350 - Volume (ml): 80 Positive Rectal Contrast  FINDINGS No previous CT examination for comparison.Previous renal Doppler ultrasound dated  13/11/2015 noted. There is a dialysis catheter in situ via the right internal jugular vein with the  tip in the right atrium.  No enlarged supraclavicular, mediastinal or hilar lymph  node seen.  The heart is enlarged.  Stents are noted in the left coronary arteries. Scarring in the superior segment of the left lower lobe and middle lobe are noted.   There is a 3 mm subpleural nodule in the superior segment of the left lower lobe  (image 5-24). Another tiny 2 mm subpleural nodule is also seen in the right apex  (image 5-20).  These are nonspecific. The liver and spleen are normal in size.  A small subcentimetre hypodense lesion  in segment II is too small to characterise probably representing cyst.  The biliary  tree is not dilated.  No gallbladder wall thickening or radiopaque calculus seen. The adrenal glands, pancreas and spleen are unremarkable. Both kidneys are atrophic in keeping with chronic parenchymal disease. A few small  hypodense lesions in the left kidney are too small to characterise.  No overt suspicious  enhancing renal mass or hydronephrosis seen. The urinary bladder is empty for further evaluation.  The prostate shows nodular  enlargement of the central gland indenting the bladder base. Small fat containing right inguinal hernia is noted. The bowel loops are normal in calibre.  There are multiple uncomplicated diverticula  at the caecum and ascending colon.  The nondistended stomach shows high density foci  within the dependent fundus which are nonspecific although may represent ingested  material. There are diffuse sclerotic changes in the vertebrae likely representing renal osteodystrophy.   No overt destructive bony lesion seen.   CONCLUSION No suspicious mass lesion or lymphadenopathy detected. Mildly enlarged prostate.  Suggest further correlation with clinical assessment and  PSA. Atrophic kidneys in keeping with known chronic renal disease. Tiny subpleural pulmonary nodules measuring up to 3 mm in the right apex and left  lower lobe are nonspecific. Other incidental findings as detailed.  May need further action Finalised by: &lt;DOCTOR&gt;</w:t>
      </w:r>
    </w:p>
    <w:p>
      <w:r>
        <w:t>Accession Number: 09d1ebacd81fc9eb7dde05cde90e0964981597a798281ac44481e4ff820f132e</w:t>
      </w:r>
    </w:p>
    <w:p>
      <w:r>
        <w:t>Updated Date Time: 07/11/2016 17:20</w:t>
      </w:r>
    </w:p>
    <w:p>
      <w:pPr>
        <w:pStyle w:val="Heading2"/>
      </w:pPr>
      <w:r>
        <w:t>Layman Explanation</w:t>
      </w:r>
    </w:p>
    <w:p>
      <w:r>
        <w:t>This radiology report discusses       HISTORY anemia with LOW TRO malignancy TECHNIQUE Scans acquired as per department protocol. Intravenous contrast: Omnipaque 350 - Volume (ml): 80 Positive Rectal Contrast  FINDINGS No previous CT examination for comparison.Previous renal Doppler ultrasound dated  13/11/2015 noted. There is a dialysis catheter in situ via the right internal jugular vein with the  tip in the right atrium.  No enlarged supraclavicular, mediastinal or hilar lymph  node seen.  The heart is enlarged.  Stents are noted in the left coronary arteries. Scarring in the superior segment of the left lower lobe and middle lobe are noted.   There is a 3 mm subpleural nodule in the superior segment of the left lower lobe  (image 5-24). Another tiny 2 mm subpleural nodule is also seen in the right apex  (image 5-20).  These are nonspecific. The liver and spleen are normal in size.  A small subcentimetre hypodense lesion  in segment II is too small to characterise probably representing cyst.  The biliary  tree is not dilated.  No gallbladder wall thickening or radiopaque calculus seen. The adrenal glands, pancreas and spleen are unremarkable. Both kidneys are atrophic in keeping with chronic parenchymal disease. A few small  hypodense lesions in the left kidney are too small to characterise.  No overt suspicious  enhancing renal mass or hydronephrosis seen. The urinary bladder is empty for further evaluation.  The prostate shows nodular  enlargement of the central gland indenting the bladder base. Small fat containing right inguinal hernia is noted. The bowel loops are normal in calibre.  There are multiple uncomplicated diverticula  at the caecum and ascending colon.  The nondistended stomach shows high density foci  within the dependent fundus which are nonspecific although may represent ingested  material. There are diffuse sclerotic changes in the vertebrae likely representing renal osteodystrophy.   No overt destructive bony lesion seen.   CONCLUSION No suspicious mass lesion or lymphadenopathy detected. Mildly enlarged prostate.  Suggest further correlation with clinical assessment and  PSA. Atrophic kidneys in keeping with known chronic renal disease. Tiny subpleural pulmonary nodules measuring up to 3 mm in the right apex and left  lower lobe are nonspecific. Other incidental findings as detailed.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