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8031</w:t>
      </w:r>
    </w:p>
    <w:p>
      <w:r>
        <w:t>Visit Number: cd33049d1d1548f86cc1a9b0a8402200ef474425624b39b1488af5fba713f500</w:t>
      </w:r>
    </w:p>
    <w:p>
      <w:r>
        <w:t>Masked_PatientID: 8026</w:t>
      </w:r>
    </w:p>
    <w:p>
      <w:r>
        <w:t>Order ID: a8f8effbaa1ca514dc5a996a87685fbe6672aecad4f0bfa9217287ced32844ea</w:t>
      </w:r>
    </w:p>
    <w:p>
      <w:r>
        <w:t>Order Name: Chest X-ray, Erect</w:t>
      </w:r>
    </w:p>
    <w:p>
      <w:r>
        <w:t>Result Item Code: CHE-ER</w:t>
      </w:r>
    </w:p>
    <w:p>
      <w:r>
        <w:t>Performed Date Time: 01/3/2016 11:30</w:t>
      </w:r>
    </w:p>
    <w:p>
      <w:r>
        <w:t>Line Num: 1</w:t>
      </w:r>
    </w:p>
    <w:p>
      <w:r>
        <w:t>Text:       HISTORY cough, 2/52 fever today REPORT  Comparison was made with previous radiograph of 18 February 2016. The heart size cannot be accurately assessed on this AP projection but appears enlarged.   No focal consolidation, pleural effusion or pneumothorax is seen.   Known / Minor  Finalised by: &lt;DOCTOR&gt;</w:t>
      </w:r>
    </w:p>
    <w:p>
      <w:r>
        <w:t>Accession Number: 7bd39b52754ab54ce814ff780f8b5fbb57f5f2bda17cff9b123f4fd2c369213b</w:t>
      </w:r>
    </w:p>
    <w:p>
      <w:r>
        <w:t>Updated Date Time: 01/3/2016 15:12</w:t>
      </w:r>
    </w:p>
    <w:p>
      <w:pPr>
        <w:pStyle w:val="Heading2"/>
      </w:pPr>
      <w:r>
        <w:t>Layman Explanation</w:t>
      </w:r>
    </w:p>
    <w:p>
      <w:r>
        <w:t>This radiology report discusses       HISTORY cough, 2/52 fever today REPORT  Comparison was made with previous radiograph of 18 February 2016. The heart size cannot be accurately assessed on this AP projection but appears enlarged.   No focal consolidation, pleural effusion or pneumothorax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