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8040</w:t>
      </w:r>
    </w:p>
    <w:p>
      <w:r>
        <w:t>Visit Number: 4c038e2d30fed140b9f7ed6aacf4c9509ba3e33fbdfab8e33643417ac45c6190</w:t>
      </w:r>
    </w:p>
    <w:p>
      <w:r>
        <w:t>Masked_PatientID: 8026</w:t>
      </w:r>
    </w:p>
    <w:p>
      <w:r>
        <w:t>Order ID: 7ff48bbcd2757aa0643847039477294eeb11cd86cf10c9bf6ca2ba675cd161aa</w:t>
      </w:r>
    </w:p>
    <w:p>
      <w:r>
        <w:t>Order Name: Chest X-ray, Erect</w:t>
      </w:r>
    </w:p>
    <w:p>
      <w:r>
        <w:t>Result Item Code: CHE-ER</w:t>
      </w:r>
    </w:p>
    <w:p>
      <w:r>
        <w:t>Performed Date Time: 30/12/2020 15:09</w:t>
      </w:r>
    </w:p>
    <w:p>
      <w:r>
        <w:t>Line Num: 1</w:t>
      </w:r>
    </w:p>
    <w:p>
      <w:r>
        <w:t>Text: HISTORY  Pneumonia, thrombocytopenia for interval monitoring REPORT Prior radiograph dated 10 November 2020 was reviewed. The heart is enlarged. Left pleural effusion has largely resolved. A small right pleural effusion is still seen. No definite consolidation is currently identified. Report Indicator: Known / Minor Finalised by: &lt;DOCTOR&gt;</w:t>
      </w:r>
    </w:p>
    <w:p>
      <w:r>
        <w:t>Accession Number: 13f354d59065abdc98fe582c0b22ce94071f4ca39e87cc2cf58735e47c7e21c5</w:t>
      </w:r>
    </w:p>
    <w:p>
      <w:r>
        <w:t>Updated Date Time: 30/12/2020 15:25</w:t>
      </w:r>
    </w:p>
    <w:p>
      <w:pPr>
        <w:pStyle w:val="Heading2"/>
      </w:pPr>
      <w:r>
        <w:t>Layman Explanation</w:t>
      </w:r>
    </w:p>
    <w:p>
      <w:r>
        <w:t>This radiology report discusses HISTORY  Pneumonia, thrombocytopenia for interval monitoring REPORT Prior radiograph dated 10 November 2020 was reviewed. The heart is enlarged. Left pleural effusion has largely resolved. A small right pleural effusion is still seen. No definite consolidation is currently identified.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