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8083</w:t>
      </w:r>
    </w:p>
    <w:p>
      <w:r>
        <w:t>Visit Number: 58c1d24125f74e3c9b74a03b28aa6d7ede8bfbcc13483d0a112cb6192bac4577</w:t>
      </w:r>
    </w:p>
    <w:p>
      <w:r>
        <w:t>Masked_PatientID: 8081</w:t>
      </w:r>
    </w:p>
    <w:p>
      <w:r>
        <w:t>Order ID: 7220277884d68b089a33aade328e0583b2788ceeca71ee94071f751afe1a18a3</w:t>
      </w:r>
    </w:p>
    <w:p>
      <w:r>
        <w:t>Order Name: Chest X-ray, Erect</w:t>
      </w:r>
    </w:p>
    <w:p>
      <w:r>
        <w:t>Result Item Code: CHE-ER</w:t>
      </w:r>
    </w:p>
    <w:p>
      <w:r>
        <w:t>Performed Date Time: 21/3/2016 12:22</w:t>
      </w:r>
    </w:p>
    <w:p>
      <w:r>
        <w:t>Line Num: 1</w:t>
      </w:r>
    </w:p>
    <w:p>
      <w:r>
        <w:t>Text:       HISTORY c/o shallow breathing REPORT Previous radiograph dated 30/05/2014 and CT study dated 07/03/2016 were reviewed. Heart size is normal. Aorta is mildly unfolded No consolidation or pleural effusion is seen.  Normal Finalised by: &lt;DOCTOR&gt;</w:t>
      </w:r>
    </w:p>
    <w:p>
      <w:r>
        <w:t>Accession Number: 85be5e8660233106f68c7f5e8112ccc50dacd7d13baff0562ea39ff6001b31fa</w:t>
      </w:r>
    </w:p>
    <w:p>
      <w:r>
        <w:t>Updated Date Time: 21/3/2016 14:23</w:t>
      </w:r>
    </w:p>
    <w:p>
      <w:pPr>
        <w:pStyle w:val="Heading2"/>
      </w:pPr>
      <w:r>
        <w:t>Layman Explanation</w:t>
      </w:r>
    </w:p>
    <w:p>
      <w:r>
        <w:t>This radiology report discusses       HISTORY c/o shallow breathing REPORT Previous radiograph dated 30/05/2014 and CT study dated 07/03/2016 were reviewed. Heart size is normal. Aorta is mildly unfolded No consolidation or pleural effusion is seen.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