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8117</w:t>
      </w:r>
    </w:p>
    <w:p>
      <w:r>
        <w:t>Visit Number: a588348aac34f8915a176fe191246d601e4b84194b033cb334ba3b238656f8ca</w:t>
      </w:r>
    </w:p>
    <w:p>
      <w:r>
        <w:t>Masked_PatientID: 8117</w:t>
      </w:r>
    </w:p>
    <w:p>
      <w:r>
        <w:t>Order ID: 54e5a4d5b944671066ce0a814468fc92b62efa7d17293cb7f11b6a8aac1f1f7c</w:t>
      </w:r>
    </w:p>
    <w:p>
      <w:r>
        <w:t>Order Name: Chest X-ray</w:t>
      </w:r>
    </w:p>
    <w:p>
      <w:r>
        <w:t>Result Item Code: CHE-NOV</w:t>
      </w:r>
    </w:p>
    <w:p>
      <w:r>
        <w:t>Performed Date Time: 27/6/2017 21:21</w:t>
      </w:r>
    </w:p>
    <w:p>
      <w:r>
        <w:t>Line Num: 1</w:t>
      </w:r>
    </w:p>
    <w:p>
      <w:r>
        <w:t>Text:       HISTORY fever, cough, hypotension, SOB REPORT There is left retrocardiac consolidation and left pleural effusion seen. Patchy right lower zone air space opacities are also noted. The rest of lungs are largely clear. The heart size cannot be assessed on this AP projection. Severe scoliosis of the thoracolumbar spine seen.   May need further action Finalised by: &lt;DOCTOR&gt;</w:t>
      </w:r>
    </w:p>
    <w:p>
      <w:r>
        <w:t>Accession Number: 358df2bd6b48e41665e9582f517a5889d23cd047b99f3dd0e360929cc99be936</w:t>
      </w:r>
    </w:p>
    <w:p>
      <w:r>
        <w:t>Updated Date Time: 28/6/2017 10:27</w:t>
      </w:r>
    </w:p>
    <w:p>
      <w:pPr>
        <w:pStyle w:val="Heading2"/>
      </w:pPr>
      <w:r>
        <w:t>Layman Explanation</w:t>
      </w:r>
    </w:p>
    <w:p>
      <w:r>
        <w:t>This radiology report discusses       HISTORY fever, cough, hypotension, SOB REPORT There is left retrocardiac consolidation and left pleural effusion seen. Patchy right lower zone air space opacities are also noted. The rest of lungs are largely clear. The heart size cannot be assessed on this AP projection. Severe scoliosis of the thoracolumbar spine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