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8129</w:t>
      </w:r>
    </w:p>
    <w:p>
      <w:r>
        <w:t>Visit Number: e2238995e265a1de8492b65d0d987af9c1fb5184db2df40fef00925208762e05</w:t>
      </w:r>
    </w:p>
    <w:p>
      <w:r>
        <w:t>Masked_PatientID: 8122</w:t>
      </w:r>
    </w:p>
    <w:p>
      <w:r>
        <w:t>Order ID: d2beaf54fb77a9dba6fc24f19e24a05519361c127ec68458c642f3f66699f84d</w:t>
      </w:r>
    </w:p>
    <w:p>
      <w:r>
        <w:t>Order Name: Chest X-ray, Erect</w:t>
      </w:r>
    </w:p>
    <w:p>
      <w:r>
        <w:t>Result Item Code: CHE-ER</w:t>
      </w:r>
    </w:p>
    <w:p>
      <w:r>
        <w:t>Performed Date Time: 07/11/2019 10:58</w:t>
      </w:r>
    </w:p>
    <w:p>
      <w:r>
        <w:t>Line Num: 1</w:t>
      </w:r>
    </w:p>
    <w:p>
      <w:r>
        <w:t>Text: HISTORY  Exlap abdomen REPORT Nasogastric tube and right internal jugular line are noted in situ. The heart is  enlarged. There is pulmonary oedema with left pleural effusion, pulmonary venous  congestion, septal lines/alveolar shadowing with a perihilar and basal distribution. Report Indicator: Known / Minor Finalised by: &lt;DOCTOR&gt;</w:t>
      </w:r>
    </w:p>
    <w:p>
      <w:r>
        <w:t>Accession Number: 8835deca2a5d5e79e37c41ca86e11ba09d6aefc9d1b9e81eb1fa72a1322b2929</w:t>
      </w:r>
    </w:p>
    <w:p>
      <w:r>
        <w:t>Updated Date Time: 08/11/2019 8:45</w:t>
      </w:r>
    </w:p>
    <w:p>
      <w:pPr>
        <w:pStyle w:val="Heading2"/>
      </w:pPr>
      <w:r>
        <w:t>Layman Explanation</w:t>
      </w:r>
    </w:p>
    <w:p>
      <w:r>
        <w:t>This radiology report discusses HISTORY  Exlap abdomen REPORT Nasogastric tube and right internal jugular line are noted in situ. The heart is  enlarged. There is pulmonary oedema with left pleural effusion, pulmonary venous  congestion, septal lines/alveolar shadowing with a perihilar and basal distribution.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