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8137</w:t>
      </w:r>
    </w:p>
    <w:p>
      <w:r>
        <w:t>Visit Number: 6ed0460d4a7928a0501c1d6e28ed41411a8fabe50bdc82c8af55a5b5663328cd</w:t>
      </w:r>
    </w:p>
    <w:p>
      <w:r>
        <w:t>Masked_PatientID: 8133</w:t>
      </w:r>
    </w:p>
    <w:p>
      <w:r>
        <w:t>Order ID: 67c0369a90d68c747537ae4df2697d30fae8007e38fef05be17d923ad8a513e7</w:t>
      </w:r>
    </w:p>
    <w:p>
      <w:r>
        <w:t>Order Name: CT Chest or Thorax</w:t>
      </w:r>
    </w:p>
    <w:p>
      <w:r>
        <w:t>Result Item Code: CTCHE</w:t>
      </w:r>
    </w:p>
    <w:p>
      <w:r>
        <w:t>Performed Date Time: 06/3/2017 14:18</w:t>
      </w:r>
    </w:p>
    <w:p>
      <w:r>
        <w:t>Line Num: 1</w:t>
      </w:r>
    </w:p>
    <w:p>
      <w:r>
        <w:t>Text:       HISTORY c/o cough past hx Ca breast s/p op and chemo TECHNIQUE Scans acquired as per department protocol. Intravenous contrast: Omnipaque 350 - Volume (ml): 50 FINDINGS Comparison was made with the previous CT thorax of 2 Jun 2015. Status post right mastectomy with no evidence of recurrent mass or enlarged lymph  nodes.  Previously noted atelectasis at the inferior segment of the lingula lobe  is stable. The tiny nonspecific nodules in the apical segment of theright upper lobe (Se9 Im  15), posterior segment of the right upper lobe (Se9 Im31),  posterobasal segment of the right lower lobe (Se9 Im81), lateral segment of the middle  lobe (Se9 Im50) and apical segment of the left lower lobe (Se9 Im42) are stable. Previously noted tiny nodule in the anterior basal segment of the right lower lobe  is not well seen on this study. No interval new nodules are seen. Stable scarring  is noted in bilateral apices. No pleural or pericardial effusion is detected. No enlarged mediastinal, hilar, axillary or supraclavicular lymph node is detected.  Small volume nodes with preserved fatty hila are noted again in the left axilla,  fairly stable. Stable nonspecific hypodensities are seen in both lobes of the thyroid gland. Coarse  calcification in the left lower pole of the thyroid gland is also stable. The ascending aorta is mildly dilated measuring up to 3.9 cm in diameter.  The limited  sections of the upper abdomen are grossly unremarkable.  No destructive bony process is seen. CONCLUSION Since 2 Jun 2015: Previously noted tiny nodule in the lungs remain stable. No interval new nodules  or suspicious imaging abnormalities. Status post right mastectomy with no evidence of recurrence is detected. Anomalous partial pulmonary venous drainage, the left upper lobe pulmonary vein drains  in to left brachiocephalic vein, as also noted on previous studies.  The right-sided  cardiac chambers are dilated.   Known / Minor  Reported by: &lt;DOCTOR&gt;</w:t>
      </w:r>
    </w:p>
    <w:p>
      <w:r>
        <w:t>Accession Number: c20226393465e5ba792fbc0cd9e35c90fe85eec5f9638e9f0de35306f087cfff</w:t>
      </w:r>
    </w:p>
    <w:p>
      <w:r>
        <w:t>Updated Date Time: 06/3/2017 17:14</w:t>
      </w:r>
    </w:p>
    <w:p>
      <w:pPr>
        <w:pStyle w:val="Heading2"/>
      </w:pPr>
      <w:r>
        <w:t>Layman Explanation</w:t>
      </w:r>
    </w:p>
    <w:p>
      <w:r>
        <w:t>This radiology report discusses       HISTORY c/o cough past hx Ca breast s/p op and chemo TECHNIQUE Scans acquired as per department protocol. Intravenous contrast: Omnipaque 350 - Volume (ml): 50 FINDINGS Comparison was made with the previous CT thorax of 2 Jun 2015. Status post right mastectomy with no evidence of recurrent mass or enlarged lymph  nodes.  Previously noted atelectasis at the inferior segment of the lingula lobe  is stable. The tiny nonspecific nodules in the apical segment of theright upper lobe (Se9 Im  15), posterior segment of the right upper lobe (Se9 Im31),  posterobasal segment of the right lower lobe (Se9 Im81), lateral segment of the middle  lobe (Se9 Im50) and apical segment of the left lower lobe (Se9 Im42) are stable. Previously noted tiny nodule in the anterior basal segment of the right lower lobe  is not well seen on this study. No interval new nodules are seen. Stable scarring  is noted in bilateral apices. No pleural or pericardial effusion is detected. No enlarged mediastinal, hilar, axillary or supraclavicular lymph node is detected.  Small volume nodes with preserved fatty hila are noted again in the left axilla,  fairly stable. Stable nonspecific hypodensities are seen in both lobes of the thyroid gland. Coarse  calcification in the left lower pole of the thyroid gland is also stable. The ascending aorta is mildly dilated measuring up to 3.9 cm in diameter.  The limited  sections of the upper abdomen are grossly unremarkable.  No destructive bony process is seen. CONCLUSION Since 2 Jun 2015: Previously noted tiny nodule in the lungs remain stable. No interval new nodules  or suspicious imaging abnormalities. Status post right mastectomy with no evidence of recurrence is detected. Anomalous partial pulmonary venous drainage, the left upper lobe pulmonary vein drains  in to left brachiocephalic vein, as also noted on previous studies.  The right-sided  cardiac chambers are dilated.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