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8134</w:t>
      </w:r>
    </w:p>
    <w:p>
      <w:r>
        <w:t>Visit Number: 188e26218af2840f60b865f9bada7bc0089d10b10bfc8badad54552ca1e97498</w:t>
      </w:r>
    </w:p>
    <w:p>
      <w:r>
        <w:t>Masked_PatientID: 8133</w:t>
      </w:r>
    </w:p>
    <w:p>
      <w:r>
        <w:t>Order ID: 525e0e2c9c0d4d67d9cdb85886adac44990db12a6a983374987ef999c913b0cc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16/6/2019 10:05</w:t>
      </w:r>
    </w:p>
    <w:p>
      <w:r>
        <w:t>Line Num: 1</w:t>
      </w:r>
    </w:p>
    <w:p>
      <w:r>
        <w:t>Text: HISTORY  giddiness today AM REPORT Previous radiograph dated 1 October 2018 was reviewed. There is cardiomegaly.  No consolidation or pleural effusion is seen. Report Indicator: Known / Minor Finalised by: &lt;DOCTOR&gt;</w:t>
      </w:r>
    </w:p>
    <w:p>
      <w:r>
        <w:t>Accession Number: b2e3037f9c791c9fc911f8c26857b798a98d0db781b0c7d1d7497e16a7285516</w:t>
      </w:r>
    </w:p>
    <w:p>
      <w:r>
        <w:t>Updated Date Time: 16/6/2019 17:14</w:t>
      </w:r>
    </w:p>
    <w:p>
      <w:pPr>
        <w:pStyle w:val="Heading2"/>
      </w:pPr>
      <w:r>
        <w:t>Layman Explanation</w:t>
      </w:r>
    </w:p>
    <w:p>
      <w:r>
        <w:t>This radiology report discusses HISTORY  giddiness today AM REPORT Previous radiograph dated 1 October 2018 was reviewed. There is cardiomegaly.  No consolidation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