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8155</w:t>
      </w:r>
    </w:p>
    <w:p>
      <w:r>
        <w:t>Visit Number: 07836cf5d9daef751a71db6fede56e5b83b5f0d9c4bae0783d2e299e1ea6a67d</w:t>
      </w:r>
    </w:p>
    <w:p>
      <w:r>
        <w:t>Masked_PatientID: 8146</w:t>
      </w:r>
    </w:p>
    <w:p>
      <w:r>
        <w:t>Order ID: 66cd6713feb8ca581ae738bf9d40b8794aba3658a8670f12c36bab79136b9dcc</w:t>
      </w:r>
    </w:p>
    <w:p>
      <w:r>
        <w:t>Order Name: Chest X-ray</w:t>
      </w:r>
    </w:p>
    <w:p>
      <w:r>
        <w:t>Result Item Code: CHE-NOV</w:t>
      </w:r>
    </w:p>
    <w:p>
      <w:r>
        <w:t>Performed Date Time: 06/7/2018 16:15</w:t>
      </w:r>
    </w:p>
    <w:p>
      <w:r>
        <w:t>Line Num: 1</w:t>
      </w:r>
    </w:p>
    <w:p>
      <w:r>
        <w:t>Text:          [ Post CABG.  The heart, lungs and mediastinum are unremarkable.  The aorta is unfurled. Known / Minor Finalised by: &lt;DOCTOR&gt;</w:t>
      </w:r>
    </w:p>
    <w:p>
      <w:r>
        <w:t>Accession Number: e78dee8f223a8a0e6c6ab7a210271736a204c089a11a74d0e59e3df59595dc1e</w:t>
      </w:r>
    </w:p>
    <w:p>
      <w:r>
        <w:t>Updated Date Time: 07/7/2018 8:43</w:t>
      </w:r>
    </w:p>
    <w:p>
      <w:pPr>
        <w:pStyle w:val="Heading2"/>
      </w:pPr>
      <w:r>
        <w:t>Layman Explanation</w:t>
      </w:r>
    </w:p>
    <w:p>
      <w:r>
        <w:t>This radiology report discusses          [ Post CABG.  The heart, lungs and mediastinum are unremarkable.  The aorta is unfurled.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