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8167</w:t>
      </w:r>
    </w:p>
    <w:p>
      <w:r>
        <w:t>Visit Number: b4c1895ba135cfa82eb04d2479a60fee4988efce45ebbb8880cc8c054e69f18d</w:t>
      </w:r>
    </w:p>
    <w:p>
      <w:r>
        <w:t>Masked_PatientID: 8167</w:t>
      </w:r>
    </w:p>
    <w:p>
      <w:r>
        <w:t>Order ID: 8af33e57cc033d547d0713a40116649c3243fa01f452367b17777e4c15cb6de7</w:t>
      </w:r>
    </w:p>
    <w:p>
      <w:r>
        <w:t>Order Name: Chest X-ray</w:t>
      </w:r>
    </w:p>
    <w:p>
      <w:r>
        <w:t>Result Item Code: CHE-NOV</w:t>
      </w:r>
    </w:p>
    <w:p>
      <w:r>
        <w:t>Performed Date Time: 08/2/2018 22:28</w:t>
      </w:r>
    </w:p>
    <w:p>
      <w:r>
        <w:t>Line Num: 1</w:t>
      </w:r>
    </w:p>
    <w:p>
      <w:r>
        <w:t>Text:       The ET tube tip is roughly 7.7 cm from the carina.  The heart is deemed not enlarged;  nonetheless there is extensive pulmonary oedema.  Double lumen right IJ catheter  (tip in upper third SVC) and NG tube (tip excluded) are visualised.      Further action or early intervention required Finalised by: &lt;DOCTOR&gt;</w:t>
      </w:r>
    </w:p>
    <w:p>
      <w:r>
        <w:t>Accession Number: 206cbf7f1cc7553dd0d6abdf27437bd352629c9cd27e8664aacbdaf759d0747e</w:t>
      </w:r>
    </w:p>
    <w:p>
      <w:r>
        <w:t>Updated Date Time: 09/2/2018 7:31</w:t>
      </w:r>
    </w:p>
    <w:p>
      <w:pPr>
        <w:pStyle w:val="Heading2"/>
      </w:pPr>
      <w:r>
        <w:t>Layman Explanation</w:t>
      </w:r>
    </w:p>
    <w:p>
      <w:r>
        <w:t>This radiology report discusses       The ET tube tip is roughly 7.7 cm from the carina.  The heart is deemed not enlarged;  nonetheless there is extensive pulmonary oedema.  Double lumen right IJ catheter  (tip in upper third SVC) and NG tube (tip excluded) are visualised.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