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8178</w:t>
      </w:r>
    </w:p>
    <w:p>
      <w:r>
        <w:t>Visit Number: b4c1895ba135cfa82eb04d2479a60fee4988efce45ebbb8880cc8c054e69f18d</w:t>
      </w:r>
    </w:p>
    <w:p>
      <w:r>
        <w:t>Masked_PatientID: 8167</w:t>
      </w:r>
    </w:p>
    <w:p>
      <w:r>
        <w:t>Order ID: 07c0db401789ed9934a0f546d34635b5ffece5853c11999694bc947b0f892d73</w:t>
      </w:r>
    </w:p>
    <w:p>
      <w:r>
        <w:t>Order Name: Chest X-ray</w:t>
      </w:r>
    </w:p>
    <w:p>
      <w:r>
        <w:t>Result Item Code: CHE-NOV</w:t>
      </w:r>
    </w:p>
    <w:p>
      <w:r>
        <w:t>Performed Date Time: 17/2/2018 5:07</w:t>
      </w:r>
    </w:p>
    <w:p>
      <w:r>
        <w:t>Line Num: 1</w:t>
      </w:r>
    </w:p>
    <w:p>
      <w:r>
        <w:t>Text:       HISTORY pneumonia REPORT Compared with the prior radiograph done earlier the same day. The endotracheal tube, left IJ catheters, bilateral chest and mediastinal drainage  catheters are largely unchanged in positions.  Status post mitral valve replacement. There is slight improvement in the patchy consolidation of both lung bases (L&gt;R). No sizeable pleural effusion is seen.   Known / Minor  Finalised by: &lt;DOCTOR&gt;</w:t>
      </w:r>
    </w:p>
    <w:p>
      <w:r>
        <w:t>Accession Number: 005e14337b6191a6f2ef2456e6781064e1304f1c9c0582dd66f1040ccb66972b</w:t>
      </w:r>
    </w:p>
    <w:p>
      <w:r>
        <w:t>Updated Date Time: 17/2/2018 11:20</w:t>
      </w:r>
    </w:p>
    <w:p>
      <w:pPr>
        <w:pStyle w:val="Heading2"/>
      </w:pPr>
      <w:r>
        <w:t>Layman Explanation</w:t>
      </w:r>
    </w:p>
    <w:p>
      <w:r>
        <w:t>This radiology report discusses       HISTORY pneumonia REPORT Compared with the prior radiograph done earlier the same day. The endotracheal tube, left IJ catheters, bilateral chest and mediastinal drainage  catheters are largely unchanged in positions.  Status post mitral valve replacement. There is slight improvement in the patchy consolidation of both lung bases (L&gt;R). No sizeable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