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8228</w:t>
      </w:r>
    </w:p>
    <w:p>
      <w:r>
        <w:t>Visit Number: af8a63c9f4ac18a5036d5229e9b4ee040e60c1e456497d0bacd6f639ac772af2</w:t>
      </w:r>
    </w:p>
    <w:p>
      <w:r>
        <w:t>Masked_PatientID: 8227</w:t>
      </w:r>
    </w:p>
    <w:p>
      <w:r>
        <w:t>Order ID: 790d5e269c946191bff0ad58e21efc027f7dfacf9287d1a5b70efb835565fc9d</w:t>
      </w:r>
    </w:p>
    <w:p>
      <w:r>
        <w:t>Order Name: Chest X-ray, Erect</w:t>
      </w:r>
    </w:p>
    <w:p>
      <w:r>
        <w:t>Result Item Code: CHE-ER</w:t>
      </w:r>
    </w:p>
    <w:p>
      <w:r>
        <w:t>Performed Date Time: 06/10/2015 3:52</w:t>
      </w:r>
    </w:p>
    <w:p>
      <w:r>
        <w:t>Line Num: 1</w:t>
      </w:r>
    </w:p>
    <w:p>
      <w:r>
        <w:t>Text:       HISTORY hemoptysis REPORT  No consolidation or pleural effusion or pneumothorax.  Heart shadow is not enlarged.   Bones are unremarkable.   Normal Finalised by: &lt;DOCTOR&gt;</w:t>
      </w:r>
    </w:p>
    <w:p>
      <w:r>
        <w:t>Accession Number: b730d09f3d8abb0bce4307628be5209c613ca8ff08503cee11d89fcb5d3522f7</w:t>
      </w:r>
    </w:p>
    <w:p>
      <w:r>
        <w:t>Updated Date Time: 06/10/2015 15:18</w:t>
      </w:r>
    </w:p>
    <w:p>
      <w:pPr>
        <w:pStyle w:val="Heading2"/>
      </w:pPr>
      <w:r>
        <w:t>Layman Explanation</w:t>
      </w:r>
    </w:p>
    <w:p>
      <w:r>
        <w:t>This radiology report discusses       HISTORY hemoptysis REPORT  No consolidation or pleural effusion or pneumothorax.  Heart shadow is not enlarged.   Bones are unremarkable.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